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71"/>
        <w:tblW w:w="10631" w:type="dxa"/>
        <w:tblLayout w:type="fixed"/>
        <w:tblLook w:val="04A0" w:firstRow="1" w:lastRow="0" w:firstColumn="1" w:lastColumn="0" w:noHBand="0" w:noVBand="1"/>
      </w:tblPr>
      <w:tblGrid>
        <w:gridCol w:w="742"/>
        <w:gridCol w:w="281"/>
        <w:gridCol w:w="926"/>
        <w:gridCol w:w="1489"/>
        <w:gridCol w:w="277"/>
        <w:gridCol w:w="675"/>
        <w:gridCol w:w="992"/>
        <w:gridCol w:w="1784"/>
        <w:gridCol w:w="509"/>
        <w:gridCol w:w="2956"/>
      </w:tblGrid>
      <w:tr w:rsidR="00783408" w:rsidRPr="00AA4FBB" w14:paraId="285313C2" w14:textId="77777777" w:rsidTr="000C4986">
        <w:tc>
          <w:tcPr>
            <w:tcW w:w="10631" w:type="dxa"/>
            <w:gridSpan w:val="10"/>
            <w:shd w:val="clear" w:color="auto" w:fill="B3E5A1" w:themeFill="accent6" w:themeFillTint="66"/>
          </w:tcPr>
          <w:p w14:paraId="5828D4F0" w14:textId="77777777" w:rsidR="00783408" w:rsidRDefault="00783408" w:rsidP="00262F08">
            <w:pPr>
              <w:pStyle w:val="NoSpacing"/>
            </w:pPr>
            <w:r w:rsidRPr="00AA4FBB">
              <w:t xml:space="preserve">  </w:t>
            </w:r>
          </w:p>
          <w:p w14:paraId="317DE493" w14:textId="059B60EA" w:rsidR="00783408" w:rsidRDefault="00783408" w:rsidP="00262F08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1E719A">
              <w:rPr>
                <w:rFonts w:ascii="Arial" w:hAnsi="Arial" w:cs="Arial"/>
                <w:b/>
              </w:rPr>
              <w:t xml:space="preserve">Kirklees NEU District &amp; Branch OGM </w:t>
            </w:r>
            <w:r>
              <w:rPr>
                <w:rFonts w:ascii="Arial" w:hAnsi="Arial" w:cs="Arial"/>
                <w:b/>
              </w:rPr>
              <w:t>T</w:t>
            </w:r>
            <w:r w:rsidR="00C762FD">
              <w:rPr>
                <w:rFonts w:ascii="Arial" w:hAnsi="Arial" w:cs="Arial"/>
                <w:b/>
              </w:rPr>
              <w:t xml:space="preserve">uesday </w:t>
            </w:r>
            <w:r>
              <w:rPr>
                <w:rFonts w:ascii="Arial" w:hAnsi="Arial" w:cs="Arial"/>
                <w:b/>
              </w:rPr>
              <w:t xml:space="preserve">5pm – 6.30 @ </w:t>
            </w:r>
          </w:p>
          <w:p w14:paraId="45B6B46B" w14:textId="5F8BDE82" w:rsidR="00783408" w:rsidRPr="00932545" w:rsidRDefault="00D5305B" w:rsidP="00262F0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iCs/>
                <w:sz w:val="36"/>
                <w:szCs w:val="36"/>
              </w:rPr>
              <w:t xml:space="preserve">Briar Court Hotel </w:t>
            </w:r>
            <w:r w:rsidR="00CA5CA4" w:rsidRPr="00CA5CA4">
              <w:rPr>
                <w:rFonts w:ascii="Arial" w:hAnsi="Arial" w:cs="Arial"/>
                <w:b/>
                <w:i/>
                <w:iCs/>
              </w:rPr>
              <w:t>HD3 3NT </w:t>
            </w:r>
            <w:r w:rsidR="00783408">
              <w:rPr>
                <w:rFonts w:ascii="Arial" w:hAnsi="Arial" w:cs="Arial"/>
                <w:b/>
              </w:rPr>
              <w:t xml:space="preserve">&amp; Zoom (refreshments available from 4.30) </w:t>
            </w:r>
          </w:p>
          <w:p w14:paraId="0D343E9F" w14:textId="6B5D3E6E" w:rsidR="00783408" w:rsidRPr="00CA095D" w:rsidRDefault="00845614" w:rsidP="00262F0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56"/>
                <w:szCs w:val="48"/>
              </w:rPr>
              <w:t>M</w:t>
            </w:r>
            <w:r w:rsidR="00A507BB">
              <w:rPr>
                <w:rFonts w:ascii="Arial" w:hAnsi="Arial" w:cs="Arial"/>
                <w:b/>
                <w:bCs/>
                <w:i/>
                <w:iCs/>
                <w:sz w:val="56"/>
                <w:szCs w:val="48"/>
              </w:rPr>
              <w:t>INUTES</w:t>
            </w:r>
            <w:r w:rsidR="00783408" w:rsidRPr="007C0413">
              <w:rPr>
                <w:rFonts w:ascii="Arial" w:hAnsi="Arial" w:cs="Arial"/>
                <w:b/>
                <w:bCs/>
                <w:i/>
                <w:iCs/>
                <w:sz w:val="56"/>
                <w:szCs w:val="48"/>
              </w:rPr>
              <w:t xml:space="preserve"> </w:t>
            </w:r>
            <w:r w:rsidR="00783408" w:rsidRPr="007C0413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>T</w:t>
            </w:r>
            <w:r w:rsidR="00CD25A8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>uesday 24</w:t>
            </w:r>
            <w:r w:rsidR="00CD25A8" w:rsidRPr="00CD25A8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  <w:vertAlign w:val="superscript"/>
              </w:rPr>
              <w:t>th</w:t>
            </w:r>
            <w:r w:rsidR="00CD25A8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 xml:space="preserve"> February </w:t>
            </w:r>
            <w:r w:rsidR="00783408" w:rsidRPr="007C0413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>2026</w:t>
            </w:r>
          </w:p>
        </w:tc>
      </w:tr>
      <w:tr w:rsidR="00783408" w:rsidRPr="00AA4FBB" w14:paraId="665A676E" w14:textId="77777777" w:rsidTr="00262F08">
        <w:trPr>
          <w:trHeight w:val="180"/>
        </w:trPr>
        <w:tc>
          <w:tcPr>
            <w:tcW w:w="1023" w:type="dxa"/>
            <w:gridSpan w:val="2"/>
            <w:shd w:val="clear" w:color="auto" w:fill="FFFFFF" w:themeFill="background1"/>
          </w:tcPr>
          <w:p w14:paraId="1629C395" w14:textId="77777777" w:rsidR="00783408" w:rsidRPr="00EF2326" w:rsidRDefault="00783408" w:rsidP="00262F08">
            <w:pPr>
              <w:spacing w:line="259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608" w:type="dxa"/>
            <w:gridSpan w:val="8"/>
            <w:shd w:val="clear" w:color="auto" w:fill="FFFFFF" w:themeFill="background1"/>
          </w:tcPr>
          <w:p w14:paraId="5B40F741" w14:textId="77777777" w:rsidR="00783408" w:rsidRPr="00EF2326" w:rsidRDefault="00783408" w:rsidP="00262F08">
            <w:pPr>
              <w:spacing w:line="259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83408" w:rsidRPr="00AA4FBB" w14:paraId="676F30A3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353ED99A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472EBF56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Welcome, Introductions and Apologies</w:t>
            </w:r>
          </w:p>
        </w:tc>
      </w:tr>
      <w:tr w:rsidR="00815FEC" w:rsidRPr="00AA4FBB" w14:paraId="5E59D6C5" w14:textId="77777777" w:rsidTr="00262F08">
        <w:trPr>
          <w:trHeight w:val="340"/>
        </w:trPr>
        <w:tc>
          <w:tcPr>
            <w:tcW w:w="1023" w:type="dxa"/>
            <w:gridSpan w:val="2"/>
          </w:tcPr>
          <w:p w14:paraId="56D0F0AA" w14:textId="77777777" w:rsidR="00815FEC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District</w:t>
            </w:r>
          </w:p>
          <w:p w14:paraId="28AD8745" w14:textId="77777777" w:rsidR="00815FEC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AF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  <w:p w14:paraId="242B2FEB" w14:textId="77777777" w:rsidR="00815FEC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FA9DAB9" w14:textId="61E3DF57" w:rsidR="00815FEC" w:rsidRPr="00FD3BA1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67" w:type="dxa"/>
            <w:gridSpan w:val="4"/>
          </w:tcPr>
          <w:p w14:paraId="27DA19A6" w14:textId="77777777" w:rsidR="00815FEC" w:rsidRPr="00363F1F" w:rsidRDefault="00815FEC" w:rsidP="00815F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Hazel Danson</w:t>
            </w:r>
          </w:p>
          <w:p w14:paraId="7516AF85" w14:textId="77777777" w:rsidR="00815FEC" w:rsidRPr="00363F1F" w:rsidRDefault="00815FEC" w:rsidP="00815F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Angela Chubb</w:t>
            </w:r>
          </w:p>
          <w:p w14:paraId="7926F9C1" w14:textId="77777777" w:rsidR="00815FEC" w:rsidRPr="00363F1F" w:rsidRDefault="00815FEC" w:rsidP="00815F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Cormac Kelly (D)</w:t>
            </w:r>
          </w:p>
          <w:p w14:paraId="20E1458B" w14:textId="77777777" w:rsidR="00570097" w:rsidRPr="00363F1F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Saleh Rahman</w:t>
            </w:r>
          </w:p>
          <w:p w14:paraId="7D35B345" w14:textId="77777777" w:rsidR="00570097" w:rsidRPr="00363F1F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Duane Laverick</w:t>
            </w:r>
          </w:p>
          <w:p w14:paraId="102B4CBD" w14:textId="77777777" w:rsidR="00570097" w:rsidRPr="00363F1F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Louise Lewis</w:t>
            </w:r>
          </w:p>
          <w:p w14:paraId="45C51E4E" w14:textId="77777777" w:rsidR="00570097" w:rsidRPr="00363F1F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 xml:space="preserve">Tina Newsome </w:t>
            </w:r>
          </w:p>
          <w:p w14:paraId="5CBB728C" w14:textId="77777777" w:rsidR="00845614" w:rsidRPr="00363F1F" w:rsidRDefault="00845614" w:rsidP="0084561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Allison Whitely (D)</w:t>
            </w:r>
          </w:p>
          <w:p w14:paraId="1E265268" w14:textId="77777777" w:rsidR="00845614" w:rsidRDefault="00845614" w:rsidP="0084561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Gill Collins (D)</w:t>
            </w:r>
          </w:p>
          <w:p w14:paraId="2238A833" w14:textId="1FD446AA" w:rsidR="00815FEC" w:rsidRPr="00845614" w:rsidRDefault="00845614" w:rsidP="0084561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Charlie Rainbird</w:t>
            </w:r>
            <w:r w:rsidRPr="00363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85" w:type="dxa"/>
            <w:gridSpan w:val="3"/>
          </w:tcPr>
          <w:p w14:paraId="2B63D97A" w14:textId="77777777" w:rsidR="00815FEC" w:rsidRPr="00363F1F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F1F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  <w:p w14:paraId="44732B2C" w14:textId="77777777" w:rsidR="00815FEC" w:rsidRDefault="00815FEC" w:rsidP="00815F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Claire Wo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63F1F">
              <w:rPr>
                <w:rFonts w:ascii="Arial" w:hAnsi="Arial" w:cs="Arial"/>
                <w:sz w:val="20"/>
                <w:szCs w:val="20"/>
              </w:rPr>
              <w:t>fenden</w:t>
            </w:r>
          </w:p>
          <w:p w14:paraId="42412C3F" w14:textId="77777777" w:rsidR="00570097" w:rsidRPr="00570097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70097">
              <w:rPr>
                <w:rFonts w:ascii="Arial" w:hAnsi="Arial" w:cs="Arial"/>
                <w:sz w:val="20"/>
                <w:szCs w:val="20"/>
                <w:lang w:val="de-DE"/>
              </w:rPr>
              <w:t>Richard Woffenden</w:t>
            </w:r>
          </w:p>
          <w:p w14:paraId="72DEA9F6" w14:textId="77777777" w:rsidR="00570097" w:rsidRPr="00570097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70097">
              <w:rPr>
                <w:rFonts w:ascii="Arial" w:hAnsi="Arial" w:cs="Arial"/>
                <w:sz w:val="20"/>
                <w:szCs w:val="20"/>
                <w:lang w:val="de-DE"/>
              </w:rPr>
              <w:t>Rachel Gregg</w:t>
            </w:r>
          </w:p>
          <w:p w14:paraId="0FBD841A" w14:textId="77777777" w:rsidR="00570097" w:rsidRPr="00570097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70097">
              <w:rPr>
                <w:rFonts w:ascii="Arial" w:hAnsi="Arial" w:cs="Arial"/>
                <w:sz w:val="20"/>
                <w:szCs w:val="20"/>
                <w:lang w:val="de-DE"/>
              </w:rPr>
              <w:t>Rukaya Allison</w:t>
            </w:r>
          </w:p>
          <w:p w14:paraId="6217B32A" w14:textId="53CA1550" w:rsidR="00570097" w:rsidRPr="00845614" w:rsidRDefault="00570097" w:rsidP="00845614">
            <w:pPr>
              <w:pStyle w:val="NoSpacing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15FEC">
              <w:rPr>
                <w:rFonts w:ascii="Arial" w:hAnsi="Arial" w:cs="Arial"/>
                <w:sz w:val="20"/>
                <w:szCs w:val="20"/>
                <w:lang w:val="it-IT"/>
              </w:rPr>
              <w:t>Rukhsana Maqsud</w:t>
            </w:r>
          </w:p>
          <w:p w14:paraId="114C1CBD" w14:textId="77777777" w:rsidR="00570097" w:rsidRPr="00363F1F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 xml:space="preserve">Richard </w:t>
            </w:r>
            <w:proofErr w:type="spellStart"/>
            <w:r w:rsidRPr="00363F1F">
              <w:rPr>
                <w:rFonts w:ascii="Arial" w:hAnsi="Arial" w:cs="Arial"/>
                <w:sz w:val="20"/>
                <w:szCs w:val="20"/>
              </w:rPr>
              <w:t>Goodswen</w:t>
            </w:r>
            <w:proofErr w:type="spellEnd"/>
            <w:r w:rsidRPr="00363F1F">
              <w:rPr>
                <w:rFonts w:ascii="Arial" w:hAnsi="Arial" w:cs="Arial"/>
                <w:sz w:val="20"/>
                <w:szCs w:val="20"/>
              </w:rPr>
              <w:t xml:space="preserve"> (D)</w:t>
            </w:r>
          </w:p>
          <w:p w14:paraId="2FF74BC3" w14:textId="77777777" w:rsidR="00570097" w:rsidRDefault="00570097" w:rsidP="0057009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 xml:space="preserve">Gill </w:t>
            </w:r>
            <w:proofErr w:type="spellStart"/>
            <w:r w:rsidRPr="00363F1F">
              <w:rPr>
                <w:rFonts w:ascii="Arial" w:hAnsi="Arial" w:cs="Arial"/>
                <w:sz w:val="20"/>
                <w:szCs w:val="20"/>
              </w:rPr>
              <w:t>Goodswen</w:t>
            </w:r>
            <w:proofErr w:type="spellEnd"/>
            <w:r w:rsidRPr="00363F1F">
              <w:rPr>
                <w:rFonts w:ascii="Arial" w:hAnsi="Arial" w:cs="Arial"/>
                <w:sz w:val="20"/>
                <w:szCs w:val="20"/>
              </w:rPr>
              <w:t xml:space="preserve"> (D) </w:t>
            </w:r>
          </w:p>
          <w:p w14:paraId="7EB98944" w14:textId="77777777" w:rsidR="00A5378D" w:rsidRPr="00815FEC" w:rsidRDefault="00A5378D" w:rsidP="00A5378D">
            <w:pPr>
              <w:pStyle w:val="NoSpacing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15FEC">
              <w:rPr>
                <w:rFonts w:ascii="Arial" w:hAnsi="Arial" w:cs="Arial"/>
                <w:sz w:val="20"/>
                <w:szCs w:val="20"/>
                <w:lang w:val="it-IT"/>
              </w:rPr>
              <w:t>Lucinda Pang</w:t>
            </w:r>
          </w:p>
          <w:p w14:paraId="729980D2" w14:textId="48084D93" w:rsidR="00570097" w:rsidRPr="00A46967" w:rsidRDefault="00570097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6" w:type="dxa"/>
          </w:tcPr>
          <w:p w14:paraId="0194E5B6" w14:textId="77777777" w:rsidR="00815FEC" w:rsidRPr="00363F1F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F1F">
              <w:rPr>
                <w:rFonts w:ascii="Arial" w:hAnsi="Arial" w:cs="Arial"/>
                <w:b/>
                <w:bCs/>
                <w:sz w:val="20"/>
                <w:szCs w:val="20"/>
              </w:rPr>
              <w:t>Apologies</w:t>
            </w:r>
          </w:p>
          <w:p w14:paraId="483D1A69" w14:textId="77777777" w:rsidR="00815FEC" w:rsidRPr="00363F1F" w:rsidRDefault="00815FEC" w:rsidP="00815F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Paul Yates</w:t>
            </w:r>
          </w:p>
          <w:p w14:paraId="6B2AF6D3" w14:textId="77777777" w:rsidR="00815FEC" w:rsidRPr="00363F1F" w:rsidRDefault="00815FEC" w:rsidP="00815F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Andrew White</w:t>
            </w:r>
          </w:p>
          <w:p w14:paraId="3970C665" w14:textId="77777777" w:rsidR="00815FEC" w:rsidRDefault="00845614" w:rsidP="00815F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63F1F">
              <w:rPr>
                <w:rFonts w:ascii="Arial" w:hAnsi="Arial" w:cs="Arial"/>
                <w:sz w:val="20"/>
                <w:szCs w:val="20"/>
              </w:rPr>
              <w:t>Hassan Rezai</w:t>
            </w:r>
          </w:p>
          <w:p w14:paraId="05EFDF65" w14:textId="59BBD377" w:rsidR="003F3817" w:rsidRPr="00A46967" w:rsidRDefault="003F3817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 Bellamy (NEC)</w:t>
            </w:r>
          </w:p>
        </w:tc>
      </w:tr>
      <w:tr w:rsidR="00815FEC" w:rsidRPr="00AA4FBB" w14:paraId="787F0AF3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37911C6F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54FC9222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Minutes of last meeting</w:t>
            </w:r>
          </w:p>
        </w:tc>
      </w:tr>
      <w:tr w:rsidR="00815FEC" w:rsidRPr="00AA4FBB" w14:paraId="17CE0860" w14:textId="77777777" w:rsidTr="00262F08">
        <w:trPr>
          <w:trHeight w:val="340"/>
        </w:trPr>
        <w:tc>
          <w:tcPr>
            <w:tcW w:w="1023" w:type="dxa"/>
            <w:gridSpan w:val="2"/>
          </w:tcPr>
          <w:p w14:paraId="3CD3FBFF" w14:textId="77777777" w:rsidR="00815FEC" w:rsidRPr="00A46967" w:rsidRDefault="00815FEC" w:rsidP="00815FEC">
            <w:pPr>
              <w:rPr>
                <w:rFonts w:ascii="Arial" w:hAnsi="Arial" w:cs="Arial"/>
              </w:rPr>
            </w:pPr>
          </w:p>
        </w:tc>
        <w:tc>
          <w:tcPr>
            <w:tcW w:w="9608" w:type="dxa"/>
            <w:gridSpan w:val="8"/>
          </w:tcPr>
          <w:p w14:paraId="2B7738E2" w14:textId="251F5E57" w:rsidR="00815FEC" w:rsidRPr="00311D33" w:rsidRDefault="00815FEC" w:rsidP="00815F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F6E40">
              <w:rPr>
                <w:rFonts w:ascii="Arial" w:hAnsi="Arial" w:cs="Arial"/>
              </w:rPr>
              <w:t xml:space="preserve">Agreed as a correct record no matters arising </w:t>
            </w:r>
          </w:p>
        </w:tc>
      </w:tr>
      <w:tr w:rsidR="00815FEC" w:rsidRPr="00AA4FBB" w14:paraId="6C2F2ED3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56240F49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406B3724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Guest Speakers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/ Discussion </w:t>
            </w:r>
          </w:p>
        </w:tc>
      </w:tr>
      <w:tr w:rsidR="00815FEC" w:rsidRPr="00AA4FBB" w14:paraId="30F156EC" w14:textId="77777777" w:rsidTr="00262F08">
        <w:trPr>
          <w:trHeight w:val="340"/>
        </w:trPr>
        <w:tc>
          <w:tcPr>
            <w:tcW w:w="1023" w:type="dxa"/>
            <w:gridSpan w:val="2"/>
          </w:tcPr>
          <w:p w14:paraId="1E9E61CE" w14:textId="77777777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13EB9CB" w14:textId="221BC697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55BE">
              <w:rPr>
                <w:rFonts w:ascii="Arial" w:hAnsi="Arial" w:cs="Arial"/>
                <w:sz w:val="22"/>
                <w:szCs w:val="22"/>
              </w:rPr>
              <w:t>3a</w:t>
            </w:r>
          </w:p>
          <w:p w14:paraId="79184EE0" w14:textId="77777777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74AF911" w14:textId="77777777" w:rsidR="00131345" w:rsidRDefault="00131345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8F53C28" w14:textId="77777777" w:rsidR="007713E8" w:rsidRDefault="007713E8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3637198" w14:textId="77777777" w:rsidR="005A099E" w:rsidRDefault="005A099E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E30FFFF" w14:textId="618E40B2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3b</w:t>
            </w:r>
          </w:p>
          <w:p w14:paraId="30741BC4" w14:textId="77777777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1FD176A" w14:textId="77777777" w:rsidR="005A099E" w:rsidRDefault="005A099E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E26E06B" w14:textId="77777777" w:rsidR="005A099E" w:rsidRDefault="005A099E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0489892" w14:textId="77777777" w:rsidR="005A099E" w:rsidRDefault="005A099E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7DEB091" w14:textId="77777777" w:rsidR="005A099E" w:rsidRDefault="005A099E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C48A675" w14:textId="77777777" w:rsidR="005A099E" w:rsidRDefault="005A099E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7FEEA1E" w14:textId="77777777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3c</w:t>
            </w:r>
          </w:p>
          <w:p w14:paraId="52522FBE" w14:textId="77777777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30A9353" w14:textId="77777777" w:rsidR="005A099E" w:rsidRDefault="005A099E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924512E" w14:textId="7CBBD3C3" w:rsidR="00815FEC" w:rsidRPr="00FD3BA1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3d</w:t>
            </w:r>
          </w:p>
        </w:tc>
        <w:tc>
          <w:tcPr>
            <w:tcW w:w="9608" w:type="dxa"/>
            <w:gridSpan w:val="8"/>
          </w:tcPr>
          <w:p w14:paraId="09E753A2" w14:textId="77777777" w:rsidR="00815FEC" w:rsidRDefault="00815FEC" w:rsidP="00815FEC">
            <w:pPr>
              <w:pStyle w:val="NoSpacing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0BD5F568" w14:textId="1C3AF1F5" w:rsidR="00815FEC" w:rsidRPr="002F6E40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F6E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Support Staff </w:t>
            </w:r>
            <w:r w:rsidR="00F645D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Special Conference </w:t>
            </w:r>
            <w:r w:rsidR="0013134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–</w:t>
            </w:r>
            <w:r w:rsidR="00F645D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31345" w:rsidRPr="00131345">
              <w:rPr>
                <w:rFonts w:ascii="Arial" w:hAnsi="Arial" w:cs="Arial"/>
                <w:sz w:val="22"/>
                <w:szCs w:val="22"/>
                <w:lang w:val="en-US"/>
              </w:rPr>
              <w:t>The meeting had a good discussion about the motion and amendments that will be debated on 28</w:t>
            </w:r>
            <w:r w:rsidR="00131345" w:rsidRPr="00131345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th</w:t>
            </w:r>
            <w:r w:rsidR="00131345" w:rsidRPr="00131345">
              <w:rPr>
                <w:rFonts w:ascii="Arial" w:hAnsi="Arial" w:cs="Arial"/>
                <w:sz w:val="22"/>
                <w:szCs w:val="22"/>
                <w:lang w:val="en-US"/>
              </w:rPr>
              <w:t xml:space="preserve"> February. Areas of contention were highlighted so delegates could consider these ahead of the conference</w:t>
            </w:r>
            <w:r w:rsidR="00131345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30566C38" w14:textId="77777777" w:rsidR="00815FEC" w:rsidRPr="002F6E40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E524A4B" w14:textId="195AC15D" w:rsidR="00815FEC" w:rsidRPr="00A33EED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F6E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Save Education Campaign and Indicative Ballot</w:t>
            </w:r>
            <w:r w:rsidR="007713E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– </w:t>
            </w:r>
            <w:r w:rsidR="007713E8" w:rsidRPr="00A33EED">
              <w:rPr>
                <w:rFonts w:ascii="Arial" w:hAnsi="Arial" w:cs="Arial"/>
                <w:sz w:val="22"/>
                <w:szCs w:val="22"/>
                <w:lang w:val="en-US"/>
              </w:rPr>
              <w:t xml:space="preserve">Reps have been encouraged to hold workplace meetings ahead of the ballot opening. Teaching and support staff members will be balloted </w:t>
            </w:r>
            <w:r w:rsidR="0083329B" w:rsidRPr="00A33EED">
              <w:rPr>
                <w:rFonts w:ascii="Arial" w:hAnsi="Arial" w:cs="Arial"/>
                <w:sz w:val="22"/>
                <w:szCs w:val="22"/>
                <w:lang w:val="en-US"/>
              </w:rPr>
              <w:t xml:space="preserve">with </w:t>
            </w:r>
            <w:r w:rsidR="0083329B" w:rsidRPr="00D4392D">
              <w:rPr>
                <w:rFonts w:ascii="Arial" w:hAnsi="Arial" w:cs="Arial"/>
                <w:sz w:val="22"/>
                <w:szCs w:val="22"/>
                <w:lang w:val="en-US"/>
              </w:rPr>
              <w:t>different questions</w:t>
            </w:r>
            <w:r w:rsidR="00A33EED" w:rsidRPr="00D4392D">
              <w:rPr>
                <w:rFonts w:ascii="Arial" w:hAnsi="Arial" w:cs="Arial"/>
                <w:sz w:val="22"/>
                <w:szCs w:val="22"/>
                <w:lang w:val="en-US"/>
              </w:rPr>
              <w:t xml:space="preserve">. Jono Walters (Industrial </w:t>
            </w:r>
            <w:proofErr w:type="spellStart"/>
            <w:r w:rsidR="00A33EED" w:rsidRPr="00D4392D">
              <w:rPr>
                <w:rFonts w:ascii="Arial" w:hAnsi="Arial" w:cs="Arial"/>
                <w:sz w:val="22"/>
                <w:szCs w:val="22"/>
                <w:lang w:val="en-US"/>
              </w:rPr>
              <w:t>Organiser</w:t>
            </w:r>
            <w:proofErr w:type="spellEnd"/>
            <w:r w:rsidR="00A33EED" w:rsidRPr="00D4392D">
              <w:rPr>
                <w:rFonts w:ascii="Arial" w:hAnsi="Arial" w:cs="Arial"/>
                <w:sz w:val="22"/>
                <w:szCs w:val="22"/>
                <w:lang w:val="en-US"/>
              </w:rPr>
              <w:t xml:space="preserve">) has also </w:t>
            </w:r>
            <w:r w:rsidR="00D4392D" w:rsidRPr="00D4392D">
              <w:rPr>
                <w:rFonts w:ascii="Arial" w:hAnsi="Arial" w:cs="Arial"/>
                <w:sz w:val="22"/>
                <w:szCs w:val="22"/>
                <w:lang w:val="en-US"/>
              </w:rPr>
              <w:t>had meetings and recruited new reps</w:t>
            </w:r>
            <w:r w:rsidR="005108C4">
              <w:rPr>
                <w:rFonts w:ascii="Arial" w:hAnsi="Arial" w:cs="Arial"/>
                <w:sz w:val="22"/>
                <w:szCs w:val="22"/>
                <w:lang w:val="en-US"/>
              </w:rPr>
              <w:t xml:space="preserve">. Leaflets and stickers were </w:t>
            </w:r>
            <w:r w:rsidR="00D6614F">
              <w:rPr>
                <w:rFonts w:ascii="Arial" w:hAnsi="Arial" w:cs="Arial"/>
                <w:sz w:val="22"/>
                <w:szCs w:val="22"/>
                <w:lang w:val="en-US"/>
              </w:rPr>
              <w:t xml:space="preserve">available for reps to take. Feedback from Reps was that members were more focused on funding and the possible threat the 1265 rather than pay. It was also </w:t>
            </w:r>
            <w:r w:rsidR="008F1B39">
              <w:rPr>
                <w:rFonts w:ascii="Arial" w:hAnsi="Arial" w:cs="Arial"/>
                <w:sz w:val="22"/>
                <w:szCs w:val="22"/>
                <w:lang w:val="en-US"/>
              </w:rPr>
              <w:t xml:space="preserve">important that the funding aspect of the campaign needed to focus more on </w:t>
            </w:r>
            <w:r w:rsidR="005A099E">
              <w:rPr>
                <w:rFonts w:ascii="Arial" w:hAnsi="Arial" w:cs="Arial"/>
                <w:sz w:val="22"/>
                <w:szCs w:val="22"/>
                <w:lang w:val="en-US"/>
              </w:rPr>
              <w:t xml:space="preserve">abolishing </w:t>
            </w:r>
            <w:r w:rsidR="008F1B39">
              <w:rPr>
                <w:rFonts w:ascii="Arial" w:hAnsi="Arial" w:cs="Arial"/>
                <w:sz w:val="22"/>
                <w:szCs w:val="22"/>
                <w:lang w:val="en-US"/>
              </w:rPr>
              <w:t>academies</w:t>
            </w:r>
            <w:r w:rsidR="005A099E">
              <w:rPr>
                <w:rFonts w:ascii="Arial" w:hAnsi="Arial" w:cs="Arial"/>
                <w:sz w:val="22"/>
                <w:szCs w:val="22"/>
                <w:lang w:val="en-US"/>
              </w:rPr>
              <w:t xml:space="preserve"> and CEO pay</w:t>
            </w:r>
          </w:p>
          <w:p w14:paraId="0F65C54F" w14:textId="77777777" w:rsidR="00815FEC" w:rsidRPr="002F6E40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E05C5AC" w14:textId="527C9D78" w:rsidR="00815FEC" w:rsidRPr="002F6E40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F6E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Together Campaign</w:t>
            </w:r>
            <w:r w:rsidR="0083329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– </w:t>
            </w:r>
            <w:r w:rsidR="0083329B" w:rsidRPr="005A099E">
              <w:rPr>
                <w:rFonts w:ascii="Arial" w:hAnsi="Arial" w:cs="Arial"/>
                <w:sz w:val="22"/>
                <w:szCs w:val="22"/>
                <w:lang w:val="en-US"/>
              </w:rPr>
              <w:t xml:space="preserve">the meeting agreed that this needed to be kept </w:t>
            </w:r>
            <w:r w:rsidR="005A099E" w:rsidRPr="005A099E">
              <w:rPr>
                <w:rFonts w:ascii="Arial" w:hAnsi="Arial" w:cs="Arial"/>
                <w:sz w:val="22"/>
                <w:szCs w:val="22"/>
                <w:lang w:val="en-US"/>
              </w:rPr>
              <w:t>as an agenda item in the run up to the local elections</w:t>
            </w:r>
            <w:r w:rsidR="005A099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058D6839" w14:textId="77777777" w:rsidR="00815FEC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70C8A206" w14:textId="1BB891BE" w:rsidR="00815FEC" w:rsidRPr="002F6E40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F6E4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NEU/Rohingya Education Project Update </w:t>
            </w:r>
            <w:r w:rsidR="002F6E40" w:rsidRPr="002F6E40">
              <w:rPr>
                <w:rFonts w:ascii="Arial" w:hAnsi="Arial" w:cs="Arial"/>
                <w:sz w:val="22"/>
                <w:szCs w:val="22"/>
                <w:lang w:val="en-US"/>
              </w:rPr>
              <w:t>– the meeting agreed to defer this item to a future agenda</w:t>
            </w:r>
          </w:p>
          <w:p w14:paraId="314B4DB8" w14:textId="03D1280C" w:rsidR="00815FEC" w:rsidRPr="00341FF8" w:rsidRDefault="00815FEC" w:rsidP="00815FE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815FEC" w:rsidRPr="00AA4FBB" w14:paraId="5BD83812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35A075B9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67D119D0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Matters for Decision </w:t>
            </w:r>
            <w:r w:rsidRPr="00A469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(e.g., Conference motions, Nominations </w:t>
            </w:r>
            <w:proofErr w:type="spellStart"/>
            <w:r w:rsidRPr="00A469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  <w:r w:rsidRPr="00A469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  <w:r w:rsidRPr="00A469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815FEC" w:rsidRPr="00AA4FBB" w14:paraId="61955E25" w14:textId="77777777" w:rsidTr="00262F08">
        <w:trPr>
          <w:trHeight w:val="340"/>
        </w:trPr>
        <w:tc>
          <w:tcPr>
            <w:tcW w:w="1023" w:type="dxa"/>
            <w:gridSpan w:val="2"/>
          </w:tcPr>
          <w:p w14:paraId="10EBFFE1" w14:textId="77777777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4a</w:t>
            </w:r>
          </w:p>
          <w:p w14:paraId="21FCE3B4" w14:textId="77777777" w:rsidR="006D208B" w:rsidRDefault="006D208B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6F747E9" w14:textId="685F1DD9" w:rsidR="00815FEC" w:rsidRPr="00A46967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4b </w:t>
            </w:r>
          </w:p>
        </w:tc>
        <w:tc>
          <w:tcPr>
            <w:tcW w:w="9608" w:type="dxa"/>
            <w:gridSpan w:val="8"/>
          </w:tcPr>
          <w:p w14:paraId="78E3A4B4" w14:textId="6C41BF90" w:rsidR="00815FEC" w:rsidRDefault="00815FEC" w:rsidP="00815FEC">
            <w:pPr>
              <w:rPr>
                <w:rFonts w:ascii="Arial" w:eastAsia="Arial" w:hAnsi="Arial" w:cs="Arial"/>
              </w:rPr>
            </w:pPr>
            <w:r w:rsidRPr="006D208B">
              <w:rPr>
                <w:rFonts w:ascii="Arial" w:eastAsia="Arial" w:hAnsi="Arial" w:cs="Arial"/>
                <w:b/>
                <w:bCs/>
              </w:rPr>
              <w:t>Annual Conference</w:t>
            </w:r>
            <w:r>
              <w:rPr>
                <w:rFonts w:ascii="Arial" w:eastAsia="Arial" w:hAnsi="Arial" w:cs="Arial"/>
              </w:rPr>
              <w:t xml:space="preserve"> - Consider any amendments to the Conference Motions </w:t>
            </w:r>
            <w:r w:rsidR="006D208B">
              <w:rPr>
                <w:rFonts w:ascii="Arial" w:eastAsia="Arial" w:hAnsi="Arial" w:cs="Arial"/>
              </w:rPr>
              <w:t xml:space="preserve">– No amendments were submitted </w:t>
            </w:r>
          </w:p>
          <w:p w14:paraId="68FD899E" w14:textId="6193B79E" w:rsidR="00815FEC" w:rsidRPr="0022456C" w:rsidRDefault="00815FEC" w:rsidP="00815FEC">
            <w:pPr>
              <w:rPr>
                <w:rFonts w:ascii="Arial" w:eastAsia="Arial" w:hAnsi="Arial" w:cs="Arial"/>
              </w:rPr>
            </w:pPr>
            <w:r w:rsidRPr="006D208B">
              <w:rPr>
                <w:rFonts w:ascii="Arial" w:eastAsia="Arial" w:hAnsi="Arial" w:cs="Arial"/>
                <w:b/>
                <w:bCs/>
              </w:rPr>
              <w:t>Together Demonstration London Saturday March 28</w:t>
            </w:r>
            <w:r w:rsidRPr="006D208B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– funding delegates </w:t>
            </w:r>
            <w:r w:rsidR="00402127">
              <w:rPr>
                <w:rFonts w:ascii="Arial" w:eastAsia="Arial" w:hAnsi="Arial" w:cs="Arial"/>
              </w:rPr>
              <w:t xml:space="preserve">The meeting agreed to ring fence £500 to support </w:t>
            </w:r>
            <w:r w:rsidR="00AC0C99">
              <w:rPr>
                <w:rFonts w:ascii="Arial" w:eastAsia="Arial" w:hAnsi="Arial" w:cs="Arial"/>
              </w:rPr>
              <w:t xml:space="preserve">NEU </w:t>
            </w:r>
            <w:r w:rsidR="00402127">
              <w:rPr>
                <w:rFonts w:ascii="Arial" w:eastAsia="Arial" w:hAnsi="Arial" w:cs="Arial"/>
              </w:rPr>
              <w:t>members attending the demonstration. LL offered to co</w:t>
            </w:r>
            <w:r w:rsidR="006D208B">
              <w:rPr>
                <w:rFonts w:ascii="Arial" w:eastAsia="Arial" w:hAnsi="Arial" w:cs="Arial"/>
              </w:rPr>
              <w:t xml:space="preserve">-ordinate information about coaches that can be circulated to members </w:t>
            </w:r>
          </w:p>
        </w:tc>
      </w:tr>
      <w:tr w:rsidR="00815FEC" w:rsidRPr="00AA4FBB" w14:paraId="282D4141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3A4992EC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33964DA3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General Motions </w:t>
            </w:r>
            <w:r w:rsidRPr="00A469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(Must be submitted 10 days in advance of the meeting)</w:t>
            </w:r>
          </w:p>
        </w:tc>
      </w:tr>
      <w:tr w:rsidR="00815FEC" w:rsidRPr="00AA4FBB" w14:paraId="21696F32" w14:textId="77777777" w:rsidTr="00262F08">
        <w:trPr>
          <w:trHeight w:val="340"/>
        </w:trPr>
        <w:tc>
          <w:tcPr>
            <w:tcW w:w="1023" w:type="dxa"/>
            <w:gridSpan w:val="2"/>
            <w:shd w:val="clear" w:color="auto" w:fill="FFFFFF" w:themeFill="background1"/>
          </w:tcPr>
          <w:p w14:paraId="6B2D28B0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8" w:type="dxa"/>
            <w:gridSpan w:val="8"/>
            <w:shd w:val="clear" w:color="auto" w:fill="FFFFFF" w:themeFill="background1"/>
          </w:tcPr>
          <w:p w14:paraId="3E7ECC1E" w14:textId="14EB94E8" w:rsidR="00815FEC" w:rsidRPr="00A35D36" w:rsidRDefault="006D208B" w:rsidP="00815F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submitted </w:t>
            </w:r>
          </w:p>
        </w:tc>
      </w:tr>
      <w:tr w:rsidR="00815FEC" w:rsidRPr="00AA4FBB" w14:paraId="0027FC4B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64DB91E6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5679225C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Funding Requests/Donations </w:t>
            </w:r>
            <w:r w:rsidRPr="00A4696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(Must be submitted 10 days in advance of the meeting)</w:t>
            </w:r>
          </w:p>
        </w:tc>
      </w:tr>
      <w:tr w:rsidR="00815FEC" w:rsidRPr="00AA4FBB" w14:paraId="4C2A81A4" w14:textId="77777777" w:rsidTr="00262F08">
        <w:trPr>
          <w:trHeight w:val="340"/>
        </w:trPr>
        <w:tc>
          <w:tcPr>
            <w:tcW w:w="1023" w:type="dxa"/>
            <w:gridSpan w:val="2"/>
            <w:shd w:val="clear" w:color="auto" w:fill="FFFFFF" w:themeFill="background1"/>
          </w:tcPr>
          <w:p w14:paraId="190666B2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8" w:type="dxa"/>
            <w:gridSpan w:val="8"/>
            <w:shd w:val="clear" w:color="auto" w:fill="FFFFFF" w:themeFill="background1"/>
          </w:tcPr>
          <w:p w14:paraId="259E7CE7" w14:textId="2959DDCE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Unison National Mining Museum Strike Fund</w:t>
            </w:r>
            <w:r w:rsidR="006D208B">
              <w:rPr>
                <w:rFonts w:ascii="Arial" w:hAnsi="Arial" w:cs="Arial"/>
              </w:rPr>
              <w:t xml:space="preserve"> – The meeting agreed to donate</w:t>
            </w:r>
            <w:r w:rsidR="005C72F8">
              <w:rPr>
                <w:rFonts w:ascii="Arial" w:hAnsi="Arial" w:cs="Arial"/>
              </w:rPr>
              <w:t xml:space="preserve"> a further</w:t>
            </w:r>
            <w:r w:rsidR="006D208B">
              <w:rPr>
                <w:rFonts w:ascii="Arial" w:hAnsi="Arial" w:cs="Arial"/>
              </w:rPr>
              <w:t xml:space="preserve"> £250</w:t>
            </w:r>
          </w:p>
        </w:tc>
      </w:tr>
      <w:tr w:rsidR="00815FEC" w:rsidRPr="00AA4FBB" w14:paraId="593D1F22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15BC46D3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72F5C2BF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Reports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815FEC" w:rsidRPr="00AA4FBB" w14:paraId="3241EC76" w14:textId="77777777" w:rsidTr="00262F08">
        <w:trPr>
          <w:trHeight w:val="340"/>
        </w:trPr>
        <w:tc>
          <w:tcPr>
            <w:tcW w:w="1023" w:type="dxa"/>
            <w:gridSpan w:val="2"/>
            <w:shd w:val="clear" w:color="auto" w:fill="FFFFFF" w:themeFill="background1"/>
          </w:tcPr>
          <w:p w14:paraId="18E03E09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8" w:type="dxa"/>
            <w:gridSpan w:val="8"/>
            <w:shd w:val="clear" w:color="auto" w:fill="FFFFFF" w:themeFill="background1"/>
          </w:tcPr>
          <w:p w14:paraId="6DB89B36" w14:textId="608CDA23" w:rsidR="00815FEC" w:rsidRPr="002C5C20" w:rsidRDefault="00815FEC" w:rsidP="00815FE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72F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District Secretary’s Report</w:t>
            </w:r>
            <w:r w:rsidRPr="002C5C2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0B5ECE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r w:rsidR="000B5ECE">
              <w:rPr>
                <w:rFonts w:ascii="Arial" w:hAnsi="Arial" w:cs="Arial"/>
                <w:sz w:val="22"/>
                <w:szCs w:val="22"/>
              </w:rPr>
              <w:t xml:space="preserve"> Deferred to next meeting</w:t>
            </w:r>
            <w:r w:rsidR="00D439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274C71" w14:textId="77E4ACC5" w:rsidR="00815FEC" w:rsidRPr="002C5C20" w:rsidRDefault="00815FEC" w:rsidP="00815FE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C72F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Finance Report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76BAF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="000B5EC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76BAF">
              <w:rPr>
                <w:rFonts w:ascii="Arial" w:hAnsi="Arial" w:cs="Arial"/>
                <w:sz w:val="22"/>
                <w:szCs w:val="22"/>
                <w:lang w:val="en-US"/>
              </w:rPr>
              <w:t xml:space="preserve">The next Local Subs remittance has not yet been received. If necessary we may need to move some money from the savings account into the current account to </w:t>
            </w:r>
            <w:r w:rsidR="009C1CB1">
              <w:rPr>
                <w:rFonts w:ascii="Arial" w:hAnsi="Arial" w:cs="Arial"/>
                <w:sz w:val="22"/>
                <w:szCs w:val="22"/>
                <w:lang w:val="en-US"/>
              </w:rPr>
              <w:t xml:space="preserve">cover annual conference costs. Donations to date </w:t>
            </w:r>
            <w:r w:rsidR="000C13A4">
              <w:rPr>
                <w:rFonts w:ascii="Arial" w:hAnsi="Arial" w:cs="Arial"/>
                <w:sz w:val="22"/>
                <w:szCs w:val="22"/>
                <w:lang w:val="en-US"/>
              </w:rPr>
              <w:t xml:space="preserve">Hurricane Mellisa £250, Spanish Civil War Memorial Huddersfield TUC £250, Rohingya Education Project </w:t>
            </w:r>
            <w:r w:rsidR="005C72F8">
              <w:rPr>
                <w:rFonts w:ascii="Arial" w:hAnsi="Arial" w:cs="Arial"/>
                <w:sz w:val="22"/>
                <w:szCs w:val="22"/>
                <w:lang w:val="en-US"/>
              </w:rPr>
              <w:t xml:space="preserve">£500, NMM Unison strike fund £250 </w:t>
            </w:r>
          </w:p>
          <w:p w14:paraId="24AC858F" w14:textId="6946F8B3" w:rsidR="00815FEC" w:rsidRPr="002C5C20" w:rsidRDefault="00815FEC" w:rsidP="00815FEC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Membership Report</w:t>
            </w:r>
            <w:r w:rsidR="005C72F8" w:rsidRPr="00537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–</w:t>
            </w:r>
            <w:r w:rsidR="005C72F8">
              <w:rPr>
                <w:rFonts w:ascii="Arial" w:hAnsi="Arial" w:cs="Arial"/>
                <w:sz w:val="22"/>
                <w:szCs w:val="22"/>
                <w:lang w:val="en-US"/>
              </w:rPr>
              <w:t xml:space="preserve"> Membership has </w:t>
            </w:r>
            <w:r w:rsidR="0053780F">
              <w:rPr>
                <w:rFonts w:ascii="Arial" w:hAnsi="Arial" w:cs="Arial"/>
                <w:sz w:val="22"/>
                <w:szCs w:val="22"/>
                <w:lang w:val="en-US"/>
              </w:rPr>
              <w:t>remained</w:t>
            </w:r>
            <w:r w:rsidR="005C72F8">
              <w:rPr>
                <w:rFonts w:ascii="Arial" w:hAnsi="Arial" w:cs="Arial"/>
                <w:sz w:val="22"/>
                <w:szCs w:val="22"/>
                <w:lang w:val="en-US"/>
              </w:rPr>
              <w:t xml:space="preserve"> stable </w:t>
            </w:r>
          </w:p>
          <w:p w14:paraId="3A2410A8" w14:textId="77777777" w:rsidR="00765019" w:rsidRDefault="00815FEC" w:rsidP="00DC10D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780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Executive Report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– </w:t>
            </w:r>
            <w:r w:rsidR="007C0EE1">
              <w:rPr>
                <w:rFonts w:ascii="Arial" w:hAnsi="Arial" w:cs="Arial"/>
                <w:sz w:val="22"/>
                <w:szCs w:val="22"/>
                <w:lang w:val="en-US"/>
              </w:rPr>
              <w:t>Covered under item 3</w:t>
            </w:r>
          </w:p>
          <w:p w14:paraId="129FCB32" w14:textId="77777777" w:rsidR="00757C6B" w:rsidRPr="00757C6B" w:rsidRDefault="00815FEC" w:rsidP="00DC10D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7C6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Other reports including Kirklees TUC</w:t>
            </w:r>
            <w:r w:rsidR="007C0EE1" w:rsidRPr="00DC10D5">
              <w:rPr>
                <w:rFonts w:ascii="Arial" w:hAnsi="Arial" w:cs="Arial"/>
                <w:sz w:val="22"/>
                <w:szCs w:val="22"/>
                <w:lang w:val="en-US"/>
              </w:rPr>
              <w:t xml:space="preserve"> – </w:t>
            </w:r>
            <w:r w:rsidR="00DC10D5" w:rsidRPr="00DC10D5">
              <w:t xml:space="preserve"> </w:t>
            </w:r>
          </w:p>
          <w:p w14:paraId="4EDF9D88" w14:textId="5431B955" w:rsidR="00DC10D5" w:rsidRPr="00FF0B99" w:rsidRDefault="00757C6B" w:rsidP="00757C6B">
            <w:pPr>
              <w:pStyle w:val="NoSpacing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F0B99">
              <w:rPr>
                <w:rFonts w:ascii="Arial" w:hAnsi="Arial" w:cs="Arial"/>
                <w:sz w:val="22"/>
                <w:szCs w:val="22"/>
              </w:rPr>
              <w:t xml:space="preserve">Cormac Kelly gave the following report </w:t>
            </w:r>
            <w:r w:rsidR="00DC10D5" w:rsidRPr="00FF0B99">
              <w:rPr>
                <w:rFonts w:ascii="Arial" w:hAnsi="Arial" w:cs="Arial"/>
                <w:sz w:val="22"/>
                <w:szCs w:val="22"/>
              </w:rPr>
              <w:t>The TUC gave encouragement and support to Kirklees Stand up to racism London demonstration earlier this year.</w:t>
            </w:r>
            <w:r w:rsidRPr="00FF0B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0D5" w:rsidRPr="00FF0B99">
              <w:rPr>
                <w:rFonts w:ascii="Arial" w:hAnsi="Arial" w:cs="Arial"/>
                <w:sz w:val="22"/>
                <w:szCs w:val="22"/>
              </w:rPr>
              <w:t xml:space="preserve">Plans are under way to support the national TUC </w:t>
            </w:r>
            <w:proofErr w:type="spellStart"/>
            <w:r w:rsidR="00DC10D5" w:rsidRPr="00FF0B99">
              <w:rPr>
                <w:rFonts w:ascii="Arial" w:hAnsi="Arial" w:cs="Arial"/>
                <w:sz w:val="22"/>
                <w:szCs w:val="22"/>
              </w:rPr>
              <w:t>HeartUnion</w:t>
            </w:r>
            <w:proofErr w:type="spellEnd"/>
            <w:r w:rsidR="00DC10D5" w:rsidRPr="00FF0B99">
              <w:rPr>
                <w:rFonts w:ascii="Arial" w:hAnsi="Arial" w:cs="Arial"/>
                <w:sz w:val="22"/>
                <w:szCs w:val="22"/>
              </w:rPr>
              <w:t xml:space="preserve"> campaign to encourage people who aren't in unions to join. A stall will be held in Huddersfield town centre with leaflets etc. </w:t>
            </w:r>
          </w:p>
          <w:p w14:paraId="73AB3974" w14:textId="77777777" w:rsidR="00DC10D5" w:rsidRPr="00FF0B99" w:rsidRDefault="00DC10D5" w:rsidP="00DC10D5">
            <w:pPr>
              <w:rPr>
                <w:rFonts w:ascii="Arial" w:hAnsi="Arial" w:cs="Arial"/>
              </w:rPr>
            </w:pPr>
            <w:r w:rsidRPr="00FF0B99">
              <w:rPr>
                <w:rFonts w:ascii="Arial" w:hAnsi="Arial" w:cs="Arial"/>
              </w:rPr>
              <w:t>The TUC thanks Kirklees NEU for their kind donation towards the memorial plaque to commemorate local men who fought in the Spanish Civil War. </w:t>
            </w:r>
          </w:p>
          <w:p w14:paraId="0AC8092F" w14:textId="77777777" w:rsidR="00DC10D5" w:rsidRPr="00FF0B99" w:rsidRDefault="00DC10D5" w:rsidP="00DC10D5">
            <w:pPr>
              <w:rPr>
                <w:rFonts w:ascii="Arial" w:hAnsi="Arial" w:cs="Arial"/>
              </w:rPr>
            </w:pPr>
            <w:r w:rsidRPr="00FF0B99">
              <w:rPr>
                <w:rFonts w:ascii="Arial" w:hAnsi="Arial" w:cs="Arial"/>
              </w:rPr>
              <w:t>Samuel Greenwood, secretary of Wakefield Unison emailed me the following about the strike at the National Coalmining Museum.</w:t>
            </w:r>
          </w:p>
          <w:p w14:paraId="71B47037" w14:textId="7F0C0586" w:rsidR="00815FEC" w:rsidRPr="00765019" w:rsidRDefault="00DC10D5" w:rsidP="00765019">
            <w:r w:rsidRPr="00FF0B99">
              <w:rPr>
                <w:rFonts w:ascii="Arial" w:hAnsi="Arial" w:cs="Arial"/>
              </w:rPr>
              <w:t>'It would be great to have Kirklees NEU members on the picket line to show solidarity. The pickets are taking place on Wednesday to Sunday from about 8-10 am (it is very weather dependent on when the picket finishes).</w:t>
            </w:r>
          </w:p>
        </w:tc>
      </w:tr>
      <w:tr w:rsidR="00815FEC" w:rsidRPr="00AA4FBB" w14:paraId="0C6D65DC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261935B9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302EBF4B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Kirklees NEU Branch Business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E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(Only Branch members can take part in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any </w:t>
            </w:r>
            <w:r w:rsidRPr="00BF5E5A">
              <w:rPr>
                <w:rFonts w:ascii="Arial" w:hAnsi="Arial" w:cs="Arial"/>
                <w:i/>
                <w:iCs/>
                <w:sz w:val="22"/>
                <w:szCs w:val="22"/>
              </w:rPr>
              <w:t>decisions)</w:t>
            </w:r>
          </w:p>
        </w:tc>
      </w:tr>
      <w:tr w:rsidR="00815FEC" w:rsidRPr="00CB6735" w14:paraId="49573748" w14:textId="77777777" w:rsidTr="00262F08">
        <w:trPr>
          <w:trHeight w:val="340"/>
        </w:trPr>
        <w:tc>
          <w:tcPr>
            <w:tcW w:w="1023" w:type="dxa"/>
            <w:gridSpan w:val="2"/>
          </w:tcPr>
          <w:p w14:paraId="5BE95295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8" w:type="dxa"/>
            <w:gridSpan w:val="8"/>
          </w:tcPr>
          <w:p w14:paraId="010D731D" w14:textId="77777777" w:rsidR="00815FEC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2592A">
              <w:rPr>
                <w:rFonts w:ascii="Arial" w:hAnsi="Arial" w:cs="Arial"/>
                <w:sz w:val="22"/>
                <w:szCs w:val="22"/>
              </w:rPr>
              <w:t xml:space="preserve">Branch Secretaries Report </w:t>
            </w:r>
            <w:r w:rsidR="000B5ECE">
              <w:rPr>
                <w:rFonts w:ascii="Arial" w:hAnsi="Arial" w:cs="Arial"/>
                <w:sz w:val="22"/>
                <w:szCs w:val="22"/>
              </w:rPr>
              <w:t xml:space="preserve">– Deferred to next meeting </w:t>
            </w:r>
          </w:p>
          <w:p w14:paraId="7B733059" w14:textId="77777777" w:rsidR="00757C6B" w:rsidRPr="00CB6735" w:rsidRDefault="00757C6B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7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Branch Election Results. </w:t>
            </w:r>
          </w:p>
          <w:p w14:paraId="3C6A4B0B" w14:textId="77777777" w:rsidR="00757C6B" w:rsidRDefault="00757C6B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following nominations were received and confirmed by Regional office </w:t>
            </w:r>
          </w:p>
          <w:p w14:paraId="1C724E12" w14:textId="77777777" w:rsidR="00757C6B" w:rsidRDefault="00757C6B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Hazel Danson Branch Secretary </w:t>
            </w:r>
          </w:p>
          <w:p w14:paraId="5789D1C5" w14:textId="77777777" w:rsidR="00CB6735" w:rsidRDefault="00CB6735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CB6735">
              <w:rPr>
                <w:rFonts w:ascii="Arial" w:hAnsi="Arial" w:cs="Arial"/>
                <w:sz w:val="22"/>
                <w:szCs w:val="22"/>
              </w:rPr>
              <w:t>Saleh Rahman &amp; Richard Woffenden Joint A</w:t>
            </w:r>
            <w:r>
              <w:rPr>
                <w:rFonts w:ascii="Arial" w:hAnsi="Arial" w:cs="Arial"/>
                <w:sz w:val="22"/>
                <w:szCs w:val="22"/>
              </w:rPr>
              <w:t xml:space="preserve">ssistant Branch Secretaries </w:t>
            </w:r>
          </w:p>
          <w:p w14:paraId="44725017" w14:textId="1F7E3ACA" w:rsidR="00CB6735" w:rsidRDefault="00CB6735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Rachel Gregg Vice-Chair </w:t>
            </w:r>
          </w:p>
          <w:p w14:paraId="0B900B36" w14:textId="77777777" w:rsidR="00CB6735" w:rsidRDefault="00CB6735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Richard Woffenden Health &amp; Safety Officer </w:t>
            </w:r>
          </w:p>
          <w:p w14:paraId="2111F7AC" w14:textId="738C2B8F" w:rsidR="00CB6735" w:rsidRPr="00CB6735" w:rsidRDefault="00CB6735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other </w:t>
            </w:r>
            <w:r w:rsidR="004A56D7">
              <w:rPr>
                <w:rFonts w:ascii="Arial" w:hAnsi="Arial" w:cs="Arial"/>
                <w:sz w:val="22"/>
                <w:szCs w:val="22"/>
              </w:rPr>
              <w:t xml:space="preserve">nominations were received so the above were elected unopposed. </w:t>
            </w:r>
          </w:p>
        </w:tc>
      </w:tr>
      <w:tr w:rsidR="00815FEC" w:rsidRPr="00AA4FBB" w14:paraId="7B412AB0" w14:textId="77777777" w:rsidTr="000C4986">
        <w:trPr>
          <w:trHeight w:val="340"/>
        </w:trPr>
        <w:tc>
          <w:tcPr>
            <w:tcW w:w="1023" w:type="dxa"/>
            <w:gridSpan w:val="2"/>
            <w:shd w:val="clear" w:color="auto" w:fill="B3E5A1" w:themeFill="accent6" w:themeFillTint="66"/>
          </w:tcPr>
          <w:p w14:paraId="31F0AF08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 </w:t>
            </w:r>
          </w:p>
        </w:tc>
        <w:tc>
          <w:tcPr>
            <w:tcW w:w="9608" w:type="dxa"/>
            <w:gridSpan w:val="8"/>
            <w:shd w:val="clear" w:color="auto" w:fill="B3E5A1" w:themeFill="accent6" w:themeFillTint="66"/>
          </w:tcPr>
          <w:p w14:paraId="797792A1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AOB/</w:t>
            </w:r>
            <w:r w:rsidRPr="00A469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Future agenda items:</w:t>
            </w:r>
          </w:p>
        </w:tc>
      </w:tr>
      <w:tr w:rsidR="00815FEC" w:rsidRPr="00AA4FBB" w14:paraId="11F9A2D2" w14:textId="77777777" w:rsidTr="00262F08">
        <w:trPr>
          <w:trHeight w:val="340"/>
        </w:trPr>
        <w:tc>
          <w:tcPr>
            <w:tcW w:w="1023" w:type="dxa"/>
            <w:gridSpan w:val="2"/>
          </w:tcPr>
          <w:p w14:paraId="0E0F9A0D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08" w:type="dxa"/>
            <w:gridSpan w:val="8"/>
          </w:tcPr>
          <w:p w14:paraId="07959ECC" w14:textId="24BE896A" w:rsidR="00815FEC" w:rsidRPr="004A56D7" w:rsidRDefault="004A56D7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4A56D7">
              <w:rPr>
                <w:rFonts w:ascii="Arial" w:hAnsi="Arial" w:cs="Arial"/>
                <w:sz w:val="22"/>
                <w:szCs w:val="22"/>
              </w:rPr>
              <w:t xml:space="preserve">Rohingya Education Project </w:t>
            </w:r>
          </w:p>
        </w:tc>
      </w:tr>
      <w:tr w:rsidR="00815FEC" w:rsidRPr="00AA4FBB" w14:paraId="53459E70" w14:textId="77777777" w:rsidTr="000C4986">
        <w:trPr>
          <w:trHeight w:val="340"/>
        </w:trPr>
        <w:tc>
          <w:tcPr>
            <w:tcW w:w="10631" w:type="dxa"/>
            <w:gridSpan w:val="10"/>
            <w:shd w:val="clear" w:color="auto" w:fill="B3E5A1" w:themeFill="accent6" w:themeFillTint="66"/>
          </w:tcPr>
          <w:p w14:paraId="30E81A4C" w14:textId="77777777" w:rsidR="00815FEC" w:rsidRPr="00A46967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Items of Information: L</w:t>
            </w:r>
            <w:r>
              <w:rPr>
                <w:b/>
                <w:bCs/>
              </w:rPr>
              <w:t xml:space="preserve">ocal District and Branch Elections </w:t>
            </w:r>
          </w:p>
        </w:tc>
      </w:tr>
      <w:tr w:rsidR="00815FEC" w:rsidRPr="00CC54E6" w14:paraId="7AB962D1" w14:textId="77777777" w:rsidTr="00262F08">
        <w:trPr>
          <w:trHeight w:val="340"/>
        </w:trPr>
        <w:tc>
          <w:tcPr>
            <w:tcW w:w="10631" w:type="dxa"/>
            <w:gridSpan w:val="10"/>
          </w:tcPr>
          <w:p w14:paraId="30DC1DCF" w14:textId="77777777" w:rsidR="00815FEC" w:rsidRPr="00B56431" w:rsidRDefault="00815FEC" w:rsidP="00815FEC">
            <w:pPr>
              <w:rPr>
                <w:rFonts w:cstheme="minorHAnsi"/>
                <w:sz w:val="20"/>
                <w:szCs w:val="20"/>
              </w:rPr>
            </w:pPr>
            <w:r w:rsidRPr="00B56431">
              <w:rPr>
                <w:rFonts w:eastAsia="Arial" w:cstheme="minorHAnsi"/>
                <w:b/>
                <w:bCs/>
                <w:sz w:val="20"/>
                <w:szCs w:val="20"/>
              </w:rPr>
              <w:t xml:space="preserve">District Elections: </w:t>
            </w:r>
            <w:r w:rsidRPr="00B56431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Pr="00B56431">
              <w:rPr>
                <w:rStyle w:val="normaltextrun"/>
                <w:rFonts w:cstheme="minorHAnsi"/>
                <w:sz w:val="20"/>
                <w:szCs w:val="20"/>
              </w:rPr>
              <w:t>AGM will be held on Tuesday 14</w:t>
            </w:r>
            <w:r w:rsidRPr="00B56431">
              <w:rPr>
                <w:rStyle w:val="normaltextrun"/>
                <w:rFonts w:cstheme="minorHAnsi"/>
                <w:sz w:val="20"/>
                <w:szCs w:val="20"/>
                <w:vertAlign w:val="superscript"/>
              </w:rPr>
              <w:t>th</w:t>
            </w:r>
            <w:r w:rsidRPr="00B56431">
              <w:rPr>
                <w:rStyle w:val="normaltextrun"/>
                <w:rFonts w:cstheme="minorHAnsi"/>
                <w:sz w:val="20"/>
                <w:szCs w:val="20"/>
              </w:rPr>
              <w:t xml:space="preserve"> May 2026. 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>The AGM Notice and call for District nominations will be sent out no later than 14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  <w:vertAlign w:val="superscript"/>
              </w:rPr>
              <w:t>th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 xml:space="preserve"> March. </w:t>
            </w:r>
            <w:r w:rsidRPr="00B56431">
              <w:rPr>
                <w:rFonts w:eastAsia="Arial" w:cstheme="minorHAnsi"/>
                <w:sz w:val="20"/>
                <w:szCs w:val="20"/>
              </w:rPr>
              <w:t>District Nominations will close at 12pm on 16</w:t>
            </w:r>
            <w:r w:rsidRPr="00B56431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 w:rsidRPr="00B56431">
              <w:rPr>
                <w:rFonts w:eastAsia="Arial" w:cstheme="minorHAnsi"/>
                <w:sz w:val="20"/>
                <w:szCs w:val="20"/>
              </w:rPr>
              <w:t xml:space="preserve"> April. Where elections are required, the elections will be run electronically, no paper ballots will be distributed, the Regional Office will act on behalf of the returning officer.</w:t>
            </w:r>
            <w:r w:rsidRPr="00B56431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56431">
              <w:rPr>
                <w:rFonts w:eastAsia="Arial" w:cstheme="minorHAnsi"/>
                <w:sz w:val="20"/>
                <w:szCs w:val="20"/>
              </w:rPr>
              <w:t>District Nominations close 16</w:t>
            </w:r>
            <w:r w:rsidRPr="00B56431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 w:rsidRPr="00B56431">
              <w:rPr>
                <w:rFonts w:eastAsia="Arial" w:cstheme="minorHAnsi"/>
                <w:sz w:val="20"/>
                <w:szCs w:val="20"/>
              </w:rPr>
              <w:t xml:space="preserve"> April, District Ballot Opens no later than 24</w:t>
            </w:r>
            <w:r w:rsidRPr="00B56431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 w:rsidRPr="00B56431">
              <w:rPr>
                <w:rFonts w:eastAsia="Arial" w:cstheme="minorHAnsi"/>
                <w:sz w:val="20"/>
                <w:szCs w:val="20"/>
              </w:rPr>
              <w:t xml:space="preserve"> April, District Ballot Closes 11</w:t>
            </w:r>
            <w:r w:rsidRPr="00B56431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 w:rsidRPr="00B56431">
              <w:rPr>
                <w:rFonts w:eastAsia="Arial" w:cstheme="minorHAnsi"/>
                <w:sz w:val="20"/>
                <w:szCs w:val="20"/>
              </w:rPr>
              <w:t xml:space="preserve"> May.  Elections will be run electronically, no paper ballots will be distributed, the Regional Office will act on behalf of the returning officer.</w:t>
            </w:r>
            <w:r w:rsidRPr="00B56431">
              <w:rPr>
                <w:rFonts w:eastAsia="Arial" w:cstheme="minorHAnsi"/>
                <w:i/>
                <w:iCs/>
                <w:sz w:val="20"/>
                <w:szCs w:val="20"/>
              </w:rPr>
              <w:t xml:space="preserve"> 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56431">
              <w:rPr>
                <w:rStyle w:val="normaltextrun"/>
                <w:rFonts w:cstheme="minorHAnsi"/>
                <w:sz w:val="20"/>
                <w:szCs w:val="20"/>
              </w:rPr>
              <w:t xml:space="preserve"> Results will be declared at the AGM and post-holders take up office at the AGM</w:t>
            </w:r>
          </w:p>
          <w:p w14:paraId="07704FFD" w14:textId="77777777" w:rsidR="00815FEC" w:rsidRPr="00B56431" w:rsidRDefault="00815FEC" w:rsidP="00815FEC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B56431">
              <w:rPr>
                <w:rFonts w:eastAsia="Arial" w:cstheme="minorHAnsi"/>
                <w:b/>
                <w:bCs/>
                <w:sz w:val="20"/>
                <w:szCs w:val="20"/>
              </w:rPr>
              <w:t xml:space="preserve">Branch Elections.  </w:t>
            </w:r>
            <w:r w:rsidRPr="00B56431">
              <w:rPr>
                <w:rStyle w:val="normaltextrun"/>
                <w:rFonts w:cstheme="minorHAnsi"/>
                <w:sz w:val="20"/>
                <w:szCs w:val="20"/>
              </w:rPr>
              <w:t>Elections must be held annually in the Spring Term. Branch</w:t>
            </w:r>
            <w:r w:rsidRPr="00B56431">
              <w:rPr>
                <w:rFonts w:eastAsia="Arial" w:cstheme="minorHAnsi"/>
                <w:sz w:val="20"/>
                <w:szCs w:val="20"/>
              </w:rPr>
              <w:t xml:space="preserve"> Nominations will close at 12pm on 24</w:t>
            </w:r>
            <w:r w:rsidRPr="00B56431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 w:rsidRPr="00B56431">
              <w:rPr>
                <w:rFonts w:eastAsia="Arial" w:cstheme="minorHAnsi"/>
                <w:sz w:val="20"/>
                <w:szCs w:val="20"/>
              </w:rPr>
              <w:t xml:space="preserve"> February 2026. </w:t>
            </w:r>
            <w:r w:rsidRPr="00B56431">
              <w:rPr>
                <w:rStyle w:val="normaltextrun"/>
                <w:rFonts w:cstheme="minorHAnsi"/>
                <w:sz w:val="20"/>
                <w:szCs w:val="20"/>
              </w:rPr>
              <w:t xml:space="preserve">Where elections are required, the elections </w:t>
            </w:r>
            <w:r w:rsidRPr="00B56431">
              <w:rPr>
                <w:rFonts w:eastAsia="Arial" w:cstheme="minorHAnsi"/>
                <w:sz w:val="20"/>
                <w:szCs w:val="20"/>
              </w:rPr>
              <w:t xml:space="preserve">will be run electronically, no paper ballots will be distributed, the Regional Office will act on behalf of the returning officer. 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 xml:space="preserve"> Branch Ballot Opens </w:t>
            </w:r>
            <w:proofErr w:type="spellStart"/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>wk</w:t>
            </w:r>
            <w:proofErr w:type="spellEnd"/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 xml:space="preserve"> Commencing 2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  <w:vertAlign w:val="superscript"/>
              </w:rPr>
              <w:t>nd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 xml:space="preserve"> March, Closes before 27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  <w:vertAlign w:val="superscript"/>
              </w:rPr>
              <w:t>th</w:t>
            </w:r>
            <w:r w:rsidRPr="00B56431">
              <w:rPr>
                <w:rFonts w:eastAsia="Arial" w:cstheme="minorHAnsi"/>
                <w:sz w:val="20"/>
                <w:szCs w:val="20"/>
                <w:shd w:val="clear" w:color="auto" w:fill="FFFFFF" w:themeFill="background1"/>
              </w:rPr>
              <w:t xml:space="preserve"> March. </w:t>
            </w:r>
            <w:r w:rsidRPr="00B56431">
              <w:rPr>
                <w:rStyle w:val="normaltextrun"/>
                <w:rFonts w:cstheme="minorHAnsi"/>
                <w:sz w:val="20"/>
                <w:szCs w:val="20"/>
              </w:rPr>
              <w:t>Results will be declared at the AGM and post-holders take up office on 1</w:t>
            </w:r>
            <w:r w:rsidRPr="00B56431">
              <w:rPr>
                <w:rStyle w:val="normaltextrun"/>
                <w:rFonts w:cstheme="minorHAnsi"/>
                <w:sz w:val="20"/>
                <w:szCs w:val="20"/>
                <w:vertAlign w:val="superscript"/>
              </w:rPr>
              <w:t>st</w:t>
            </w:r>
            <w:r w:rsidRPr="00B56431">
              <w:rPr>
                <w:rStyle w:val="normaltextrun"/>
                <w:rFonts w:cstheme="minorHAnsi"/>
                <w:sz w:val="20"/>
                <w:szCs w:val="20"/>
              </w:rPr>
              <w:t xml:space="preserve"> September 2026.</w:t>
            </w:r>
          </w:p>
        </w:tc>
      </w:tr>
      <w:tr w:rsidR="00815FEC" w:rsidRPr="00AA4FBB" w14:paraId="623482B5" w14:textId="77777777" w:rsidTr="000C4986">
        <w:trPr>
          <w:trHeight w:val="340"/>
        </w:trPr>
        <w:tc>
          <w:tcPr>
            <w:tcW w:w="10631" w:type="dxa"/>
            <w:gridSpan w:val="10"/>
            <w:shd w:val="clear" w:color="auto" w:fill="B3E5A1" w:themeFill="accent6" w:themeFillTint="66"/>
          </w:tcPr>
          <w:p w14:paraId="3510D7D3" w14:textId="77777777" w:rsidR="00815FEC" w:rsidRPr="00B56431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6431">
              <w:rPr>
                <w:rFonts w:ascii="Arial" w:hAnsi="Arial" w:cs="Arial"/>
                <w:b/>
                <w:bCs/>
                <w:sz w:val="22"/>
                <w:szCs w:val="22"/>
              </w:rPr>
              <w:t>National Events &amp; Conferences – See website for more details – For Information</w:t>
            </w:r>
          </w:p>
        </w:tc>
      </w:tr>
      <w:tr w:rsidR="00815FEC" w:rsidRPr="00AA4FBB" w14:paraId="269BF7E9" w14:textId="77777777" w:rsidTr="00262F08">
        <w:trPr>
          <w:trHeight w:val="340"/>
        </w:trPr>
        <w:tc>
          <w:tcPr>
            <w:tcW w:w="3715" w:type="dxa"/>
            <w:gridSpan w:val="5"/>
          </w:tcPr>
          <w:p w14:paraId="1387376B" w14:textId="77777777" w:rsidR="00815FEC" w:rsidRPr="0051629E" w:rsidRDefault="00815FEC" w:rsidP="00815FE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51629E">
              <w:rPr>
                <w:rFonts w:eastAsia="Arial" w:cstheme="minorHAnsi"/>
                <w:b/>
                <w:bCs/>
                <w:sz w:val="20"/>
                <w:szCs w:val="20"/>
              </w:rPr>
              <w:t>AUTUMN TERM</w:t>
            </w:r>
          </w:p>
        </w:tc>
        <w:tc>
          <w:tcPr>
            <w:tcW w:w="3451" w:type="dxa"/>
            <w:gridSpan w:val="3"/>
          </w:tcPr>
          <w:p w14:paraId="4565B94C" w14:textId="77777777" w:rsidR="00815FEC" w:rsidRPr="0051629E" w:rsidRDefault="00815FEC" w:rsidP="00815FE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51629E">
              <w:rPr>
                <w:rFonts w:eastAsia="Arial" w:cstheme="minorHAnsi"/>
                <w:b/>
                <w:bCs/>
                <w:sz w:val="20"/>
                <w:szCs w:val="20"/>
              </w:rPr>
              <w:t>SPRING TERM</w:t>
            </w:r>
          </w:p>
        </w:tc>
        <w:tc>
          <w:tcPr>
            <w:tcW w:w="3465" w:type="dxa"/>
            <w:gridSpan w:val="2"/>
          </w:tcPr>
          <w:p w14:paraId="6A825FA4" w14:textId="77777777" w:rsidR="00815FEC" w:rsidRPr="0051629E" w:rsidRDefault="00815FEC" w:rsidP="00815FEC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51629E">
              <w:rPr>
                <w:rFonts w:eastAsia="Arial" w:cstheme="minorHAnsi"/>
                <w:b/>
                <w:bCs/>
                <w:sz w:val="20"/>
                <w:szCs w:val="20"/>
              </w:rPr>
              <w:t xml:space="preserve">SUMMER TERM </w:t>
            </w:r>
          </w:p>
        </w:tc>
      </w:tr>
      <w:tr w:rsidR="00815FEC" w:rsidRPr="00AA4FBB" w14:paraId="3232B8EF" w14:textId="77777777" w:rsidTr="00262F08">
        <w:trPr>
          <w:trHeight w:val="340"/>
        </w:trPr>
        <w:tc>
          <w:tcPr>
            <w:tcW w:w="3715" w:type="dxa"/>
            <w:gridSpan w:val="5"/>
          </w:tcPr>
          <w:p w14:paraId="48827D9C" w14:textId="77777777" w:rsidR="00815FEC" w:rsidRPr="005408BA" w:rsidRDefault="00815FEC" w:rsidP="00815FEC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5408BA">
              <w:rPr>
                <w:rFonts w:cstheme="minorHAnsi"/>
                <w:sz w:val="18"/>
                <w:szCs w:val="18"/>
              </w:rPr>
              <w:t>Reps’ conference 20-21 Manchester £0 </w:t>
            </w:r>
          </w:p>
          <w:p w14:paraId="5119ACF3" w14:textId="77777777" w:rsidR="00815FEC" w:rsidRPr="005408BA" w:rsidRDefault="00815FEC" w:rsidP="00815FEC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5408BA">
              <w:rPr>
                <w:rFonts w:cstheme="minorHAnsi"/>
                <w:sz w:val="18"/>
                <w:szCs w:val="18"/>
              </w:rPr>
              <w:t>International 11 Oct  London £50 </w:t>
            </w:r>
          </w:p>
          <w:p w14:paraId="610CD9F7" w14:textId="77777777" w:rsidR="00815FEC" w:rsidRPr="005408BA" w:rsidRDefault="00815FEC" w:rsidP="00815FEC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5408BA">
              <w:rPr>
                <w:rFonts w:cstheme="minorHAnsi"/>
                <w:sz w:val="18"/>
                <w:szCs w:val="18"/>
              </w:rPr>
              <w:t>Post-16 18 Oct London £50 </w:t>
            </w:r>
          </w:p>
          <w:p w14:paraId="4512C3F4" w14:textId="77777777" w:rsidR="00815FEC" w:rsidRPr="005408BA" w:rsidRDefault="00815FEC" w:rsidP="00815FEC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5408BA">
              <w:rPr>
                <w:rFonts w:cstheme="minorHAnsi"/>
                <w:sz w:val="18"/>
                <w:szCs w:val="18"/>
              </w:rPr>
              <w:t>Treasurers 1 Nov Hamilton House</w:t>
            </w:r>
          </w:p>
          <w:p w14:paraId="7BF43EB4" w14:textId="77777777" w:rsidR="00815FEC" w:rsidRPr="005408BA" w:rsidRDefault="00815FEC" w:rsidP="00815FEC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5408BA">
              <w:rPr>
                <w:rFonts w:cstheme="minorHAnsi"/>
                <w:sz w:val="18"/>
                <w:szCs w:val="18"/>
              </w:rPr>
              <w:t>Support Staff  8 Nov TBC £75* </w:t>
            </w:r>
          </w:p>
          <w:p w14:paraId="64168223" w14:textId="77777777" w:rsidR="00815FEC" w:rsidRPr="005408BA" w:rsidRDefault="00815FEC" w:rsidP="00815FEC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5408BA">
              <w:rPr>
                <w:rFonts w:cstheme="minorHAnsi"/>
                <w:sz w:val="18"/>
                <w:szCs w:val="18"/>
              </w:rPr>
              <w:t>Black Educators 15-16 Birmingham £100 </w:t>
            </w:r>
          </w:p>
          <w:p w14:paraId="4E8B7791" w14:textId="77777777" w:rsidR="00815FEC" w:rsidRPr="005408BA" w:rsidRDefault="00815FEC" w:rsidP="00815FEC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5408BA">
              <w:rPr>
                <w:rFonts w:cstheme="minorHAnsi"/>
                <w:sz w:val="18"/>
                <w:szCs w:val="18"/>
              </w:rPr>
              <w:t>Independent 22 Nov HH  £50 </w:t>
            </w:r>
          </w:p>
          <w:p w14:paraId="5776E35F" w14:textId="77777777" w:rsidR="00815FEC" w:rsidRPr="00B56431" w:rsidRDefault="00815FEC" w:rsidP="00815F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408BA">
              <w:rPr>
                <w:rFonts w:asciiTheme="minorHAnsi" w:hAnsiTheme="minorHAnsi" w:cstheme="minorHAnsi"/>
                <w:sz w:val="18"/>
                <w:szCs w:val="18"/>
              </w:rPr>
              <w:t>Health &amp; Safety 26-28 Nov  Manchester  </w:t>
            </w:r>
            <w:r w:rsidRPr="005408B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51" w:type="dxa"/>
            <w:gridSpan w:val="3"/>
          </w:tcPr>
          <w:p w14:paraId="06FD8A5B" w14:textId="77777777" w:rsidR="00815FEC" w:rsidRPr="00BC253F" w:rsidRDefault="00815FEC" w:rsidP="00815FE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BC253F">
              <w:rPr>
                <w:rFonts w:ascii="Arial" w:hAnsi="Arial" w:cs="Arial"/>
                <w:sz w:val="18"/>
                <w:szCs w:val="18"/>
              </w:rPr>
              <w:t xml:space="preserve">LGBT+ 7-8 Feb 2026 </w:t>
            </w:r>
            <w:proofErr w:type="spellStart"/>
            <w:r w:rsidRPr="00BC253F">
              <w:rPr>
                <w:rFonts w:ascii="Arial" w:hAnsi="Arial" w:cs="Arial"/>
                <w:sz w:val="18"/>
                <w:szCs w:val="18"/>
              </w:rPr>
              <w:t>B’ham</w:t>
            </w:r>
            <w:proofErr w:type="spellEnd"/>
            <w:r w:rsidRPr="00BC253F">
              <w:rPr>
                <w:rFonts w:ascii="Arial" w:hAnsi="Arial" w:cs="Arial"/>
                <w:sz w:val="18"/>
                <w:szCs w:val="18"/>
              </w:rPr>
              <w:t> £100 </w:t>
            </w:r>
          </w:p>
          <w:p w14:paraId="01696EEA" w14:textId="396AE3EC" w:rsidR="00815FEC" w:rsidRPr="00BC253F" w:rsidRDefault="00815FEC" w:rsidP="00815FEC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BC253F">
              <w:rPr>
                <w:rFonts w:ascii="Arial" w:hAnsi="Arial" w:cs="Arial"/>
                <w:sz w:val="18"/>
                <w:szCs w:val="18"/>
              </w:rPr>
              <w:t>Leadership 7 March TBC £0 </w:t>
            </w:r>
          </w:p>
          <w:p w14:paraId="44D0C63F" w14:textId="77777777" w:rsidR="00815FEC" w:rsidRPr="00BC253F" w:rsidRDefault="00815FEC" w:rsidP="00815FE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3F">
              <w:rPr>
                <w:rFonts w:ascii="Arial" w:hAnsi="Arial" w:cs="Arial"/>
                <w:b/>
                <w:bCs/>
                <w:sz w:val="18"/>
                <w:szCs w:val="18"/>
              </w:rPr>
              <w:t>Special Conference 28</w:t>
            </w:r>
            <w:r w:rsidRPr="00BC253F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Pr="00BC253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February 2026 </w:t>
            </w:r>
          </w:p>
          <w:p w14:paraId="1852446B" w14:textId="03FA2496" w:rsidR="00815FEC" w:rsidRPr="00BC253F" w:rsidRDefault="00815FEC" w:rsidP="00815FE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3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Together Demonstration London Saturday March 28</w:t>
            </w:r>
            <w:r w:rsidRPr="00BC253F">
              <w:rPr>
                <w:rFonts w:ascii="Arial" w:eastAsia="Arial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27178088" w14:textId="77777777" w:rsidR="00815FEC" w:rsidRPr="00BC253F" w:rsidRDefault="00815FEC" w:rsidP="00815FE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3F">
              <w:rPr>
                <w:rFonts w:ascii="Arial" w:hAnsi="Arial" w:cs="Arial"/>
                <w:b/>
                <w:bCs/>
                <w:sz w:val="18"/>
                <w:szCs w:val="18"/>
              </w:rPr>
              <w:t>Annual Conference</w:t>
            </w:r>
          </w:p>
          <w:p w14:paraId="6FFDD022" w14:textId="5647B40E" w:rsidR="00815FEC" w:rsidRPr="00FF0B99" w:rsidRDefault="00815FEC" w:rsidP="00FF0B9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253F">
              <w:rPr>
                <w:rFonts w:ascii="Arial" w:hAnsi="Arial" w:cs="Arial"/>
                <w:b/>
                <w:bCs/>
                <w:sz w:val="18"/>
                <w:szCs w:val="18"/>
              </w:rPr>
              <w:t>30 March – 2 April Brighton</w:t>
            </w:r>
          </w:p>
        </w:tc>
        <w:tc>
          <w:tcPr>
            <w:tcW w:w="3465" w:type="dxa"/>
            <w:gridSpan w:val="2"/>
          </w:tcPr>
          <w:p w14:paraId="7726A122" w14:textId="77777777" w:rsidR="00815FEC" w:rsidRPr="00B56431" w:rsidRDefault="00815FEC" w:rsidP="00815FEC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B56431">
              <w:rPr>
                <w:rFonts w:cstheme="minorHAnsi"/>
                <w:sz w:val="20"/>
                <w:szCs w:val="20"/>
              </w:rPr>
              <w:t>DBS 3 12-13 May Leeds £0 </w:t>
            </w:r>
          </w:p>
          <w:p w14:paraId="20008E10" w14:textId="77777777" w:rsidR="00815FEC" w:rsidRPr="00B56431" w:rsidRDefault="00815FEC" w:rsidP="00815FEC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B56431">
              <w:rPr>
                <w:rFonts w:cstheme="minorHAnsi"/>
                <w:sz w:val="20"/>
                <w:szCs w:val="20"/>
              </w:rPr>
              <w:t xml:space="preserve">Disabled Members 23-24 </w:t>
            </w:r>
            <w:proofErr w:type="spellStart"/>
            <w:r w:rsidRPr="00B56431">
              <w:rPr>
                <w:rFonts w:cstheme="minorHAnsi"/>
                <w:sz w:val="20"/>
                <w:szCs w:val="20"/>
              </w:rPr>
              <w:t>B’ham</w:t>
            </w:r>
            <w:proofErr w:type="spellEnd"/>
            <w:r w:rsidRPr="00B56431">
              <w:rPr>
                <w:rFonts w:cstheme="minorHAnsi"/>
                <w:sz w:val="20"/>
                <w:szCs w:val="20"/>
              </w:rPr>
              <w:t> £100 </w:t>
            </w:r>
          </w:p>
          <w:p w14:paraId="5056C744" w14:textId="038ECBE3" w:rsidR="00815FEC" w:rsidRPr="00B56431" w:rsidRDefault="00815FEC" w:rsidP="00815FEC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B56431">
              <w:rPr>
                <w:rFonts w:cstheme="minorHAnsi"/>
                <w:sz w:val="20"/>
                <w:szCs w:val="20"/>
              </w:rPr>
              <w:t>Supply </w:t>
            </w:r>
            <w:r>
              <w:rPr>
                <w:rFonts w:cstheme="minorHAnsi"/>
                <w:sz w:val="20"/>
                <w:szCs w:val="20"/>
              </w:rPr>
              <w:t>27-28 June</w:t>
            </w:r>
            <w:r w:rsidRPr="00B56431">
              <w:rPr>
                <w:rFonts w:cstheme="minorHAnsi"/>
                <w:sz w:val="20"/>
                <w:szCs w:val="20"/>
              </w:rPr>
              <w:t> TBC £75 </w:t>
            </w:r>
          </w:p>
          <w:p w14:paraId="2C27522C" w14:textId="77777777" w:rsidR="00815FEC" w:rsidRPr="00B56431" w:rsidRDefault="00815FEC" w:rsidP="00815FEC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B56431">
              <w:rPr>
                <w:rFonts w:cstheme="minorHAnsi"/>
                <w:sz w:val="20"/>
                <w:szCs w:val="20"/>
              </w:rPr>
              <w:t>NPYW 27-28 June  Leeds £100 </w:t>
            </w:r>
          </w:p>
          <w:p w14:paraId="7B882CFC" w14:textId="77777777" w:rsidR="00815FEC" w:rsidRPr="00B56431" w:rsidRDefault="00815FEC" w:rsidP="00815F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6431">
              <w:rPr>
                <w:rFonts w:asciiTheme="minorHAnsi" w:hAnsiTheme="minorHAnsi" w:cstheme="minorHAnsi"/>
                <w:sz w:val="20"/>
                <w:szCs w:val="20"/>
              </w:rPr>
              <w:t>Retired 8 July London £50 </w:t>
            </w:r>
          </w:p>
        </w:tc>
      </w:tr>
      <w:tr w:rsidR="00815FEC" w:rsidRPr="00AA4FBB" w14:paraId="54763693" w14:textId="77777777" w:rsidTr="000C4986">
        <w:trPr>
          <w:trHeight w:val="340"/>
        </w:trPr>
        <w:tc>
          <w:tcPr>
            <w:tcW w:w="10631" w:type="dxa"/>
            <w:gridSpan w:val="10"/>
            <w:shd w:val="clear" w:color="auto" w:fill="B3E5A1" w:themeFill="accent6" w:themeFillTint="66"/>
          </w:tcPr>
          <w:p w14:paraId="5EED6630" w14:textId="77777777" w:rsidR="00815FEC" w:rsidRPr="00B56431" w:rsidRDefault="00815FEC" w:rsidP="00815FEC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6431">
              <w:rPr>
                <w:rFonts w:ascii="Arial" w:eastAsia="Aptos" w:hAnsi="Arial" w:cs="Arial"/>
                <w:b/>
                <w:bCs/>
                <w:color w:val="000000" w:themeColor="text1"/>
                <w:lang w:val="en-US"/>
              </w:rPr>
              <w:t>Future meetings</w:t>
            </w:r>
          </w:p>
        </w:tc>
      </w:tr>
      <w:tr w:rsidR="00815FEC" w:rsidRPr="00AA4FBB" w14:paraId="762A3ECB" w14:textId="77777777" w:rsidTr="00FF0B99">
        <w:trPr>
          <w:trHeight w:val="1538"/>
        </w:trPr>
        <w:tc>
          <w:tcPr>
            <w:tcW w:w="742" w:type="dxa"/>
            <w:tcBorders>
              <w:right w:val="nil"/>
            </w:tcBorders>
          </w:tcPr>
          <w:p w14:paraId="201E32A2" w14:textId="77777777" w:rsidR="00815FEC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3D6B19F2" w14:textId="458BD2AE" w:rsidR="00815FEC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56431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AGM</w:t>
            </w:r>
          </w:p>
          <w:p w14:paraId="370ED0F8" w14:textId="77777777" w:rsidR="00815FEC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B2348C1" w14:textId="77777777" w:rsidR="00FF0B99" w:rsidRPr="00B56431" w:rsidRDefault="00FF0B99" w:rsidP="00815FEC">
            <w:pPr>
              <w:shd w:val="clear" w:color="auto" w:fill="FFFFFF" w:themeFill="background1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E73852C" w14:textId="77777777" w:rsidR="00815FEC" w:rsidRPr="00B56431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5643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  <w:t xml:space="preserve">OGM </w:t>
            </w:r>
          </w:p>
        </w:tc>
        <w:tc>
          <w:tcPr>
            <w:tcW w:w="1207" w:type="dxa"/>
            <w:gridSpan w:val="2"/>
            <w:tcBorders>
              <w:left w:val="nil"/>
              <w:right w:val="nil"/>
            </w:tcBorders>
          </w:tcPr>
          <w:p w14:paraId="63C2D091" w14:textId="77777777" w:rsidR="00815FEC" w:rsidRPr="00B56431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72D40F1A" w14:textId="77777777" w:rsidR="00815FEC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56431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Thursday</w:t>
            </w:r>
          </w:p>
          <w:p w14:paraId="4C544AB6" w14:textId="77777777" w:rsidR="00815FEC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58C3021B" w14:textId="77777777" w:rsidR="00815FEC" w:rsidRPr="00B56431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C34A56B" w14:textId="77777777" w:rsidR="00815FEC" w:rsidRPr="00B56431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5643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1489" w:type="dxa"/>
            <w:tcBorders>
              <w:left w:val="nil"/>
              <w:right w:val="nil"/>
            </w:tcBorders>
          </w:tcPr>
          <w:p w14:paraId="7EE7C97A" w14:textId="77777777" w:rsidR="00815FEC" w:rsidRPr="00B56431" w:rsidRDefault="00815FEC" w:rsidP="00815FEC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</w:p>
          <w:p w14:paraId="543C8340" w14:textId="77777777" w:rsidR="00815FEC" w:rsidRDefault="00815FEC" w:rsidP="00815FEC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B56431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14th May 26</w:t>
            </w:r>
          </w:p>
          <w:p w14:paraId="30841A00" w14:textId="77777777" w:rsidR="00815FEC" w:rsidRDefault="00815FEC" w:rsidP="00815FEC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</w:p>
          <w:p w14:paraId="56E62D1E" w14:textId="77777777" w:rsidR="00815FEC" w:rsidRPr="00B56431" w:rsidRDefault="00815FEC" w:rsidP="00815FEC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</w:p>
          <w:p w14:paraId="575DBDCD" w14:textId="77777777" w:rsidR="00815FEC" w:rsidRPr="00B56431" w:rsidRDefault="00815FEC" w:rsidP="00815FEC">
            <w:pPr>
              <w:rPr>
                <w:rFonts w:ascii="Arial" w:hAnsi="Arial" w:cs="Arial"/>
                <w:sz w:val="20"/>
                <w:szCs w:val="20"/>
              </w:rPr>
            </w:pPr>
            <w:r w:rsidRPr="00B56431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30th June 26</w:t>
            </w:r>
          </w:p>
        </w:tc>
        <w:tc>
          <w:tcPr>
            <w:tcW w:w="1944" w:type="dxa"/>
            <w:gridSpan w:val="3"/>
            <w:tcBorders>
              <w:left w:val="nil"/>
              <w:right w:val="nil"/>
            </w:tcBorders>
          </w:tcPr>
          <w:p w14:paraId="616660EA" w14:textId="7DC98191" w:rsidR="00815FEC" w:rsidRPr="00874D80" w:rsidRDefault="00815FEC" w:rsidP="00815FEC">
            <w:pPr>
              <w:shd w:val="clear" w:color="auto" w:fill="FFFFFF" w:themeFill="background1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</w:p>
          <w:p w14:paraId="46D4D587" w14:textId="77777777" w:rsidR="00815FEC" w:rsidRPr="00783408" w:rsidRDefault="00815FEC" w:rsidP="00815FEC">
            <w:pPr>
              <w:shd w:val="clear" w:color="auto" w:fill="FFFFFF" w:themeFill="background1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783408"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  <w:t xml:space="preserve">5pm </w:t>
            </w:r>
          </w:p>
          <w:p w14:paraId="6E1089BC" w14:textId="77777777" w:rsidR="00815FEC" w:rsidRPr="00874D80" w:rsidRDefault="00815FEC" w:rsidP="00815FEC">
            <w:pPr>
              <w:shd w:val="clear" w:color="auto" w:fill="FFFFFF" w:themeFill="background1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74D80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Healds</w:t>
            </w:r>
            <w:proofErr w:type="spellEnd"/>
            <w:r w:rsidRPr="00874D80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Hall</w:t>
            </w:r>
          </w:p>
          <w:p w14:paraId="0B80EE81" w14:textId="77777777" w:rsidR="00815FEC" w:rsidRPr="006214AA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C4A926B" w14:textId="77777777" w:rsidR="00815FEC" w:rsidRPr="006214AA" w:rsidRDefault="00815FEC" w:rsidP="00815FEC">
            <w:pPr>
              <w:shd w:val="clear" w:color="auto" w:fill="FFFFFF" w:themeFill="background1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6214AA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5pm </w:t>
            </w:r>
          </w:p>
          <w:p w14:paraId="4337D508" w14:textId="0B50DB72" w:rsidR="00815FEC" w:rsidRPr="00FF0B99" w:rsidRDefault="00815FEC" w:rsidP="00815FEC">
            <w:pPr>
              <w:shd w:val="clear" w:color="auto" w:fill="FFFFFF" w:themeFill="background1"/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 w:rsidRPr="006214AA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riar Court </w:t>
            </w:r>
          </w:p>
        </w:tc>
        <w:tc>
          <w:tcPr>
            <w:tcW w:w="5249" w:type="dxa"/>
            <w:gridSpan w:val="3"/>
            <w:tcBorders>
              <w:left w:val="nil"/>
            </w:tcBorders>
          </w:tcPr>
          <w:p w14:paraId="1AE37AE2" w14:textId="2D1AE82D" w:rsidR="00815FEC" w:rsidRPr="00B56431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5026B344" w14:textId="77777777" w:rsidR="00815FEC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56431"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  <w:t>AGM business, Branch &amp; District Election results</w:t>
            </w: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  <w:t xml:space="preserve"> / Bargaining Workload</w:t>
            </w:r>
          </w:p>
          <w:p w14:paraId="77B8167C" w14:textId="77777777" w:rsidR="00815FEC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</w:pPr>
          </w:p>
          <w:p w14:paraId="6C438AA1" w14:textId="77777777" w:rsidR="00815FEC" w:rsidRPr="00B56431" w:rsidRDefault="00815FEC" w:rsidP="00815FEC">
            <w:pPr>
              <w:shd w:val="clear" w:color="auto" w:fill="FFFFFF" w:themeFill="background1"/>
              <w:rPr>
                <w:rFonts w:ascii="Arial" w:eastAsia="Aptos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A6EACAF" w14:textId="77777777" w:rsidR="009B1459" w:rsidRDefault="009B1459" w:rsidP="00FF0B99"/>
    <w:sectPr w:rsidR="009B1459" w:rsidSect="00253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1309"/>
    <w:multiLevelType w:val="hybridMultilevel"/>
    <w:tmpl w:val="FD6CB6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D4429"/>
    <w:multiLevelType w:val="hybridMultilevel"/>
    <w:tmpl w:val="8CA878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53338"/>
    <w:multiLevelType w:val="hybridMultilevel"/>
    <w:tmpl w:val="5BE6E68A"/>
    <w:lvl w:ilvl="0" w:tplc="F1E6A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65D2"/>
    <w:multiLevelType w:val="hybridMultilevel"/>
    <w:tmpl w:val="DBF26B9A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969906">
    <w:abstractNumId w:val="1"/>
  </w:num>
  <w:num w:numId="2" w16cid:durableId="58671565">
    <w:abstractNumId w:val="0"/>
  </w:num>
  <w:num w:numId="3" w16cid:durableId="144126553">
    <w:abstractNumId w:val="2"/>
  </w:num>
  <w:num w:numId="4" w16cid:durableId="595598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08"/>
    <w:rsid w:val="00010B5B"/>
    <w:rsid w:val="000666D4"/>
    <w:rsid w:val="00087DAF"/>
    <w:rsid w:val="00094A6E"/>
    <w:rsid w:val="000B5ECE"/>
    <w:rsid w:val="000C13A4"/>
    <w:rsid w:val="000C4986"/>
    <w:rsid w:val="000E11E5"/>
    <w:rsid w:val="00131345"/>
    <w:rsid w:val="00167E09"/>
    <w:rsid w:val="00186CE3"/>
    <w:rsid w:val="0025375C"/>
    <w:rsid w:val="002C611F"/>
    <w:rsid w:val="002E135F"/>
    <w:rsid w:val="002F6E40"/>
    <w:rsid w:val="00376BAF"/>
    <w:rsid w:val="003A081C"/>
    <w:rsid w:val="003F3817"/>
    <w:rsid w:val="00402127"/>
    <w:rsid w:val="004A2414"/>
    <w:rsid w:val="004A56D7"/>
    <w:rsid w:val="004F43A8"/>
    <w:rsid w:val="005108C4"/>
    <w:rsid w:val="0052541B"/>
    <w:rsid w:val="0053780F"/>
    <w:rsid w:val="00570097"/>
    <w:rsid w:val="005A099E"/>
    <w:rsid w:val="005C72F8"/>
    <w:rsid w:val="006838BB"/>
    <w:rsid w:val="006A7F16"/>
    <w:rsid w:val="006D208B"/>
    <w:rsid w:val="006D6F93"/>
    <w:rsid w:val="00734B17"/>
    <w:rsid w:val="00757C6B"/>
    <w:rsid w:val="00765019"/>
    <w:rsid w:val="007713E8"/>
    <w:rsid w:val="00783408"/>
    <w:rsid w:val="007B678E"/>
    <w:rsid w:val="007C0EE1"/>
    <w:rsid w:val="00810924"/>
    <w:rsid w:val="00815FEC"/>
    <w:rsid w:val="0083329B"/>
    <w:rsid w:val="00845614"/>
    <w:rsid w:val="008C0BC1"/>
    <w:rsid w:val="008D6A3F"/>
    <w:rsid w:val="008F1B39"/>
    <w:rsid w:val="0096694C"/>
    <w:rsid w:val="009767D7"/>
    <w:rsid w:val="00997303"/>
    <w:rsid w:val="009B1459"/>
    <w:rsid w:val="009C1CB1"/>
    <w:rsid w:val="00A33EED"/>
    <w:rsid w:val="00A507BB"/>
    <w:rsid w:val="00A5378D"/>
    <w:rsid w:val="00AA3193"/>
    <w:rsid w:val="00AC0C99"/>
    <w:rsid w:val="00B8096C"/>
    <w:rsid w:val="00BC253F"/>
    <w:rsid w:val="00BC7A9E"/>
    <w:rsid w:val="00C4464F"/>
    <w:rsid w:val="00C762FD"/>
    <w:rsid w:val="00CA00C6"/>
    <w:rsid w:val="00CA5CA4"/>
    <w:rsid w:val="00CB6735"/>
    <w:rsid w:val="00CD0F10"/>
    <w:rsid w:val="00CD25A8"/>
    <w:rsid w:val="00CD3D11"/>
    <w:rsid w:val="00D40B19"/>
    <w:rsid w:val="00D4392D"/>
    <w:rsid w:val="00D5305B"/>
    <w:rsid w:val="00D6614F"/>
    <w:rsid w:val="00DC10D5"/>
    <w:rsid w:val="00DF7A0E"/>
    <w:rsid w:val="00E5694B"/>
    <w:rsid w:val="00E81328"/>
    <w:rsid w:val="00E93624"/>
    <w:rsid w:val="00F44E32"/>
    <w:rsid w:val="00F519DA"/>
    <w:rsid w:val="00F645D3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0FD3"/>
  <w15:chartTrackingRefBased/>
  <w15:docId w15:val="{8F3BAE83-2336-4D05-B028-3C213AF8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08"/>
  </w:style>
  <w:style w:type="paragraph" w:styleId="Heading1">
    <w:name w:val="heading 1"/>
    <w:basedOn w:val="Normal"/>
    <w:next w:val="Normal"/>
    <w:link w:val="Heading1Char"/>
    <w:uiPriority w:val="9"/>
    <w:qFormat/>
    <w:rsid w:val="0078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4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783408"/>
    <w:pPr>
      <w:spacing w:after="0" w:line="240" w:lineRule="auto"/>
    </w:pPr>
    <w:rPr>
      <w:rFonts w:cs="Times New Roman"/>
      <w:kern w:val="0"/>
      <w:sz w:val="24"/>
      <w:szCs w:val="32"/>
      <w14:ligatures w14:val="none"/>
    </w:rPr>
  </w:style>
  <w:style w:type="table" w:styleId="TableGrid">
    <w:name w:val="Table Grid"/>
    <w:basedOn w:val="TableNormal"/>
    <w:uiPriority w:val="39"/>
    <w:rsid w:val="007834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83408"/>
  </w:style>
  <w:style w:type="character" w:styleId="Hyperlink">
    <w:name w:val="Hyperlink"/>
    <w:basedOn w:val="DefaultParagraphFont"/>
    <w:uiPriority w:val="99"/>
    <w:unhideWhenUsed/>
    <w:rsid w:val="004A2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4626-A8FF-4F26-A252-79F23FC52A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5d511d-8e2a-4741-93fd-9db7b681ded5}" enabled="0" method="" siteId="{cc5d511d-8e2a-4741-93fd-9db7b681de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Danson</dc:creator>
  <cp:keywords/>
  <dc:description/>
  <cp:lastModifiedBy>Hazel Danson</cp:lastModifiedBy>
  <cp:revision>3</cp:revision>
  <dcterms:created xsi:type="dcterms:W3CDTF">2026-06-09T17:10:00Z</dcterms:created>
  <dcterms:modified xsi:type="dcterms:W3CDTF">2026-06-16T16:45:00Z</dcterms:modified>
</cp:coreProperties>
</file>